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 xml:space="preserve">Управление </w:t>
      </w:r>
      <w:r w:rsidR="00B540B2">
        <w:rPr>
          <w:rFonts w:ascii="Times New Roman" w:hAnsi="Times New Roman" w:cs="Times New Roman"/>
          <w:sz w:val="28"/>
          <w:szCs w:val="28"/>
        </w:rPr>
        <w:t>имущественных отношений</w:t>
      </w:r>
      <w:r w:rsidRPr="000F39C0">
        <w:rPr>
          <w:rFonts w:ascii="Times New Roman" w:hAnsi="Times New Roman" w:cs="Times New Roman"/>
          <w:sz w:val="28"/>
          <w:szCs w:val="28"/>
        </w:rPr>
        <w:t xml:space="preserve"> 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B540B2" w:rsidRPr="00B540B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27 апреля 2018 г. № 857«Об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B540B2" w:rsidRPr="00B540B2">
        <w:rPr>
          <w:rFonts w:ascii="Times New Roman" w:hAnsi="Times New Roman" w:cs="Times New Roman"/>
          <w:b w:val="0"/>
          <w:sz w:val="28"/>
          <w:szCs w:val="28"/>
        </w:rPr>
        <w:t xml:space="preserve">О внесении изменения в постановление администрации муниципального образования Белореченский район от 27 апреля 2018 г. </w:t>
      </w:r>
      <w:proofErr w:type="gramEnd"/>
      <w:r w:rsidR="00B540B2" w:rsidRPr="00B540B2">
        <w:rPr>
          <w:rFonts w:ascii="Times New Roman" w:hAnsi="Times New Roman" w:cs="Times New Roman"/>
          <w:b w:val="0"/>
          <w:sz w:val="28"/>
          <w:szCs w:val="28"/>
        </w:rPr>
        <w:t>№ 857«Об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bookmarkStart w:id="1" w:name="_GoBack"/>
      <w:bookmarkEnd w:id="1"/>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717B9">
        <w:rPr>
          <w:rFonts w:ascii="Times New Roman" w:hAnsi="Times New Roman" w:cs="Times New Roman"/>
          <w:sz w:val="28"/>
          <w:szCs w:val="28"/>
        </w:rPr>
        <w:t>7</w:t>
      </w:r>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717B9"/>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540B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103</cp:revision>
  <cp:lastPrinted>2023-12-15T08:12:00Z</cp:lastPrinted>
  <dcterms:created xsi:type="dcterms:W3CDTF">2021-12-01T08:31:00Z</dcterms:created>
  <dcterms:modified xsi:type="dcterms:W3CDTF">2024-01-18T12:24:00Z</dcterms:modified>
</cp:coreProperties>
</file>