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08877D86" w:rsidR="005138C4" w:rsidRDefault="007D09D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7009D" w:rsidRPr="0017009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23DFA98A" w14:textId="77777777" w:rsidR="007D09D7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7D09D7" w:rsidRPr="007D09D7">
        <w:rPr>
          <w:rFonts w:ascii="Times New Roman" w:hAnsi="Times New Roman" w:cs="Times New Roman"/>
          <w:sz w:val="28"/>
          <w:szCs w:val="28"/>
        </w:rPr>
        <w:t>О вн</w:t>
      </w:r>
      <w:r w:rsidR="007D09D7">
        <w:rPr>
          <w:rFonts w:ascii="Times New Roman" w:hAnsi="Times New Roman" w:cs="Times New Roman"/>
          <w:sz w:val="28"/>
          <w:szCs w:val="28"/>
        </w:rPr>
        <w:t>есении изменений в постановление</w:t>
      </w:r>
    </w:p>
    <w:p w14:paraId="635B0F31" w14:textId="04614D50" w:rsidR="00174250" w:rsidRDefault="007D09D7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9D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 от 11 марта 2025 г. № 237 «Об утверждении муници</w:t>
      </w:r>
      <w:r>
        <w:rPr>
          <w:rFonts w:ascii="Times New Roman" w:hAnsi="Times New Roman" w:cs="Times New Roman"/>
          <w:sz w:val="28"/>
          <w:szCs w:val="28"/>
        </w:rPr>
        <w:t>пальной программы «Дети Кубани»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912A30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D09D7" w:rsidRPr="007D09D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11 марта 2025 г. № 237 «Об утверждении муници</w:t>
      </w:r>
      <w:r w:rsidR="007D09D7">
        <w:rPr>
          <w:rFonts w:ascii="Times New Roman" w:hAnsi="Times New Roman" w:cs="Times New Roman"/>
          <w:b w:val="0"/>
          <w:sz w:val="28"/>
          <w:szCs w:val="28"/>
        </w:rPr>
        <w:t>пальной программы «Дети Кубани»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F1340D8" w:rsidR="006F5FA6" w:rsidRDefault="0002364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009D">
        <w:rPr>
          <w:rFonts w:ascii="Times New Roman" w:hAnsi="Times New Roman" w:cs="Times New Roman"/>
          <w:sz w:val="28"/>
          <w:szCs w:val="28"/>
        </w:rPr>
        <w:t>8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733A19"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7D09D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9A3F-D24F-41D5-9F02-4101247C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57</cp:revision>
  <cp:lastPrinted>2025-02-11T11:43:00Z</cp:lastPrinted>
  <dcterms:created xsi:type="dcterms:W3CDTF">2023-05-16T05:53:00Z</dcterms:created>
  <dcterms:modified xsi:type="dcterms:W3CDTF">2025-08-22T11:08:00Z</dcterms:modified>
</cp:coreProperties>
</file>