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7F537F" w:rsidP="007F537F">
      <w:pPr>
        <w:pStyle w:val="a9"/>
        <w:jc w:val="right"/>
      </w:pPr>
      <w:r w:rsidRPr="00C26CE7">
        <w:rPr>
          <w:rFonts w:ascii="Times New Roman" w:hAnsi="Times New Roman" w:cs="Times New Roman"/>
          <w:sz w:val="25"/>
          <w:szCs w:val="25"/>
        </w:rPr>
        <w:t>от 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C26CE7">
        <w:rPr>
          <w:rFonts w:ascii="Times New Roman" w:hAnsi="Times New Roman" w:cs="Times New Roman"/>
          <w:sz w:val="25"/>
          <w:szCs w:val="25"/>
        </w:rPr>
        <w:t>.12.201</w:t>
      </w:r>
      <w:r w:rsidR="0096574D">
        <w:rPr>
          <w:rFonts w:ascii="Times New Roman" w:hAnsi="Times New Roman" w:cs="Times New Roman"/>
          <w:sz w:val="25"/>
          <w:szCs w:val="25"/>
        </w:rPr>
        <w:t>9 № 46</w:t>
      </w:r>
      <w:r w:rsidRPr="00C26CE7">
        <w:rPr>
          <w:rFonts w:ascii="Times New Roman" w:hAnsi="Times New Roman" w:cs="Times New Roman"/>
          <w:sz w:val="25"/>
          <w:szCs w:val="25"/>
        </w:rPr>
        <w:t>-о</w:t>
      </w:r>
      <w:r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от 09.02.2009 N 8-ФЗ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02.03.2007 № 25-ФЗ 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Ведомственная целевая программа — ВЦП;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87D">
        <w:rPr>
          <w:rFonts w:ascii="Times New Roman" w:hAnsi="Times New Roman" w:cs="Times New Roman"/>
          <w:color w:val="000000"/>
          <w:sz w:val="24"/>
          <w:szCs w:val="24"/>
        </w:rPr>
        <w:t xml:space="preserve">«Основные правила </w:t>
      </w:r>
      <w:proofErr w:type="gramStart"/>
      <w:r w:rsidRPr="007D787D">
        <w:rPr>
          <w:rFonts w:ascii="Times New Roman" w:hAnsi="Times New Roman" w:cs="Times New Roman"/>
          <w:color w:val="000000"/>
          <w:sz w:val="24"/>
          <w:szCs w:val="24"/>
        </w:rPr>
        <w:t>работы  архивов</w:t>
      </w:r>
      <w:proofErr w:type="gramEnd"/>
      <w:r w:rsidRPr="007D787D">
        <w:rPr>
          <w:rFonts w:ascii="Times New Roman" w:hAnsi="Times New Roman" w:cs="Times New Roman"/>
          <w:color w:val="000000"/>
          <w:sz w:val="24"/>
          <w:szCs w:val="24"/>
        </w:rPr>
        <w:t xml:space="preserve">  организаций», приказ Минкультуры РФ от 25.08.2010 № 558 «Об утверждении перечня типовых управленческих архивов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- Правила работы  архивов  организаций № 558.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BF62CA">
        <w:rPr>
          <w:rFonts w:ascii="Times New Roman" w:hAnsi="Times New Roman" w:cs="Times New Roman"/>
          <w:b/>
          <w:bCs/>
          <w:sz w:val="25"/>
          <w:szCs w:val="25"/>
        </w:rPr>
        <w:t>ания Белореченский район на 2020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год </w:t>
      </w:r>
    </w:p>
    <w:p w:rsidR="007F537F" w:rsidRDefault="007F537F" w:rsidP="00BF62CA">
      <w:pPr>
        <w:pStyle w:val="a9"/>
        <w:rPr>
          <w:rFonts w:ascii="Times New Roman" w:hAnsi="Times New Roman" w:cs="Times New Roman"/>
          <w:sz w:val="25"/>
          <w:szCs w:val="25"/>
        </w:rPr>
      </w:pP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 и соответствия нормативным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бюджетной отчетности ГАБС муниципального образования Белореченский район за 201</w:t>
            </w:r>
            <w:r w:rsidR="00595F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1 п. 3 ч. </w:t>
            </w:r>
            <w:r w:rsidR="006F23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595F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-//-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7F537F" w:rsidP="00425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о контрактной системе в сфере закупок товаров, работ, услуг для обеспечения государственных и муниципальных нужд, в том числе при заключении, исполнении и оплате контрактов, заключенных с единственными поставщиками, а также контрактов на выполнение работ по строительству, ремонту, реконструкции и обслуживанию котельных, зданий, сооружени</w:t>
            </w:r>
            <w:r w:rsidR="00462855">
              <w:rPr>
                <w:rFonts w:ascii="Times New Roman" w:hAnsi="Times New Roman" w:cs="Times New Roman"/>
                <w:sz w:val="24"/>
                <w:szCs w:val="24"/>
              </w:rPr>
              <w:t>й, дорог и мостов в Рязанском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</w:t>
            </w:r>
            <w:r w:rsidR="0046285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proofErr w:type="spellStart"/>
            <w:r w:rsidR="00462855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46285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5437C5"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Первомайском сельском поселении </w:t>
            </w:r>
            <w:proofErr w:type="spellStart"/>
            <w:r w:rsidR="005437C5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5437C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462855">
              <w:rPr>
                <w:rFonts w:ascii="Times New Roman" w:hAnsi="Times New Roman" w:cs="Times New Roman"/>
                <w:sz w:val="24"/>
                <w:szCs w:val="24"/>
              </w:rPr>
              <w:t xml:space="preserve"> в 2018-2019 годах и истекшем периоде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11 ст. 3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7F537F" w:rsidP="000555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о контрактной системе в сфере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обеспечения государственных и муниципальных нужд, в том числе при заключении, исполнении и оплате контрактов, заключенных с единственными поставщиками, а также контрактов на выполнение работ по строительству, ремонту, реконструкции и обслуживанию котельных, зданий, соору</w:t>
            </w:r>
            <w:r w:rsidR="0076321B">
              <w:rPr>
                <w:rFonts w:ascii="Times New Roman" w:hAnsi="Times New Roman" w:cs="Times New Roman"/>
                <w:sz w:val="24"/>
                <w:szCs w:val="24"/>
              </w:rPr>
              <w:t xml:space="preserve">жений, дорог и мостов в </w:t>
            </w:r>
            <w:proofErr w:type="spellStart"/>
            <w:r w:rsidR="0076321B">
              <w:rPr>
                <w:rFonts w:ascii="Times New Roman" w:hAnsi="Times New Roman" w:cs="Times New Roman"/>
                <w:sz w:val="24"/>
                <w:szCs w:val="24"/>
              </w:rPr>
              <w:t>Великовечненском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05553F">
              <w:rPr>
                <w:rFonts w:ascii="Times New Roman" w:hAnsi="Times New Roman" w:cs="Times New Roman"/>
                <w:sz w:val="24"/>
                <w:szCs w:val="24"/>
              </w:rPr>
              <w:t>лореченского</w:t>
            </w:r>
            <w:proofErr w:type="spellEnd"/>
            <w:r w:rsidR="0005553F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2018-2019</w:t>
            </w:r>
            <w:r w:rsidR="0060203C">
              <w:rPr>
                <w:rFonts w:ascii="Times New Roman" w:hAnsi="Times New Roman" w:cs="Times New Roman"/>
                <w:sz w:val="24"/>
                <w:szCs w:val="24"/>
              </w:rPr>
              <w:t xml:space="preserve"> годах и истекшем периоде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147DF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I- </w:t>
            </w:r>
            <w:r w:rsidR="00763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11 ст. 3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п. 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7F537F" w:rsidP="00425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о контрактной системе в сфере закупок товаров, работ, услуг для обеспечения государственных и муниципальных нужд, в том числе при заключении, исполнении и оплате контрактов, заключенных с единственными поставщиками, а также контрактов на выполнение работ по строительству, ремонту, реконструкции и обслуживанию котельных, зданий, сооружений, дорог и мостов в Белореченском городском посе</w:t>
            </w:r>
            <w:r w:rsidR="003A35E6">
              <w:rPr>
                <w:rFonts w:ascii="Times New Roman" w:hAnsi="Times New Roman" w:cs="Times New Roman"/>
                <w:sz w:val="24"/>
                <w:szCs w:val="24"/>
              </w:rPr>
              <w:t xml:space="preserve">лении </w:t>
            </w:r>
            <w:proofErr w:type="spellStart"/>
            <w:r w:rsidR="003A35E6"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 w:rsidR="003A35E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</w:t>
            </w:r>
            <w:r w:rsidR="00C41C9E">
              <w:rPr>
                <w:rFonts w:ascii="Times New Roman" w:hAnsi="Times New Roman" w:cs="Times New Roman"/>
                <w:sz w:val="24"/>
                <w:szCs w:val="24"/>
              </w:rPr>
              <w:t xml:space="preserve"> 2019 году</w:t>
            </w:r>
            <w:r w:rsidR="00E534E0" w:rsidRPr="00E53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C9E">
              <w:rPr>
                <w:rFonts w:ascii="Times New Roman" w:hAnsi="Times New Roman" w:cs="Times New Roman"/>
                <w:sz w:val="24"/>
                <w:szCs w:val="24"/>
              </w:rPr>
              <w:t>и истекшем</w:t>
            </w:r>
            <w:r w:rsidR="00E534E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C41C9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34E0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3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F23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11 ст. 3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C8434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и эффективного использ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 н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>аправленных на финансовое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деятельности 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«Центр творчества»  за 2018-2019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истекший период 2020 года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84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п. 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акона № 6-ФЗ, ч. 1 п. 4 ст. 9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C604F6" w:rsidP="007F537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и эффективного использ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 н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>аправленных на финансовое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деятельности 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49">
              <w:rPr>
                <w:rFonts w:ascii="Times New Roman" w:hAnsi="Times New Roman" w:cs="Times New Roman"/>
                <w:sz w:val="24"/>
                <w:szCs w:val="24"/>
              </w:rPr>
              <w:t>МКУ МО БР «</w:t>
            </w:r>
            <w:proofErr w:type="spellStart"/>
            <w:r w:rsidR="003E0933">
              <w:rPr>
                <w:rFonts w:ascii="Times New Roman" w:hAnsi="Times New Roman" w:cs="Times New Roman"/>
                <w:sz w:val="24"/>
                <w:szCs w:val="24"/>
              </w:rPr>
              <w:t>Межпоселенческое</w:t>
            </w:r>
            <w:proofErr w:type="spellEnd"/>
            <w:r w:rsidR="0097154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2018-2019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истекший период 2020 года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71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2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п. 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акона № 6-ФЗ, ч. 1 п. 4 ст. 9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686D18" w:rsidRDefault="00C90DB8" w:rsidP="00425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о контрактной системе в сфере закупок товаров, работ, услуг для обеспечения государственных и муниципальных нужд, в том числе при заключении, исполнении и оплате контрактов,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заключенных с единственными поставщиками, а также контрактов на выполнение работ по строительству, в МБУ «ЦКРЦ Рязанского сельского поселения»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2018-2019 года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936186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C7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936186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п. 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акона № 6-ФЗ, ч. 1 п. 4 ст. 9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</w:p>
        </w:tc>
      </w:tr>
      <w:tr w:rsidR="00377EC7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377EC7" w:rsidRPr="00C26CE7" w:rsidRDefault="00377EC7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377EC7" w:rsidRPr="00377EC7" w:rsidRDefault="00CE0126" w:rsidP="00377EC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и эффективного использ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 н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>аправленных на финансовое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деятельности 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489">
              <w:rPr>
                <w:rFonts w:ascii="Times New Roman" w:hAnsi="Times New Roman" w:cs="Times New Roman"/>
                <w:sz w:val="24"/>
                <w:szCs w:val="24"/>
              </w:rPr>
              <w:t>МБОУ СОШ № 11 с.</w:t>
            </w:r>
            <w:r w:rsidR="003214BC">
              <w:rPr>
                <w:rFonts w:ascii="Times New Roman" w:hAnsi="Times New Roman" w:cs="Times New Roman"/>
                <w:sz w:val="24"/>
                <w:szCs w:val="24"/>
              </w:rPr>
              <w:t>Школьное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2018-2019</w:t>
            </w:r>
            <w:r w:rsidRPr="00702F2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истекший период 2020 года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377EC7" w:rsidRPr="00C26CE7" w:rsidRDefault="00147DF3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254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CE0126" w:rsidRPr="00C7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126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377EC7" w:rsidRPr="00C26CE7" w:rsidRDefault="004217A3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п. 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акона № 6-ФЗ, ч. 1 п. 4 ст. 9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Default="00B8705B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Закона № 6-ФЗ; ст</w:t>
            </w:r>
            <w:r w:rsidR="00796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268.1 БК РФ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Default="00B8705B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контрольных мероприятий со специалистами Контрольно-счетной палаты Краснодарского края в соответствии 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Default="00B8705B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образования Белореченский район за 201</w:t>
            </w:r>
            <w:r w:rsidR="004B0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т. 264.4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1 п. 3 ч.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4B0C2F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за 2019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-//-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муниципального образования Белореченский район о бюджете муниципального образования Белореченский район на 20</w:t>
            </w:r>
            <w:r w:rsidR="00BF62C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BF6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F6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статьи 9 Положения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BF62CA">
              <w:rPr>
                <w:rFonts w:ascii="Times New Roman" w:hAnsi="Times New Roman" w:cs="Times New Roman"/>
                <w:sz w:val="24"/>
                <w:szCs w:val="24"/>
              </w:rPr>
              <w:t>на 2021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-//-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Положения о КСП МО БР</w:t>
            </w:r>
            <w:r w:rsidR="00B8705B">
              <w:rPr>
                <w:rFonts w:ascii="Times New Roman" w:hAnsi="Times New Roman" w:cs="Times New Roman"/>
                <w:sz w:val="24"/>
                <w:szCs w:val="24"/>
              </w:rPr>
              <w:t xml:space="preserve">, п. 1.2. соглашения о передачи полномочий </w:t>
            </w:r>
          </w:p>
        </w:tc>
      </w:tr>
      <w:tr w:rsidR="007F537F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BE21B9" w:rsidRDefault="007F537F" w:rsidP="00425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3E1EC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3E1EC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ст.157 БК РФ, п.2 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 w:rsidR="00B8705B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7F537F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B27CCB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7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F4120B" w:rsidRDefault="007F537F" w:rsidP="00425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F4120B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F4120B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7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87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6221EF" w:rsidRDefault="007F537F" w:rsidP="00425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6221EF" w:rsidRDefault="007F537F" w:rsidP="004251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6221EF" w:rsidRDefault="007F537F" w:rsidP="004251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B8705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3E1EC7" w:rsidRDefault="007F537F" w:rsidP="004251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достоверности, полноты и соответствия нормативным требованиям составления и представления квартального отчета об исполнении бюджета муниципального образования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3E1EC7" w:rsidRDefault="007F537F" w:rsidP="004251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3E1EC7" w:rsidRDefault="007F537F" w:rsidP="0042515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268.1 БК РФ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итогам контрольных мероприятий»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образования Белореченский район за 201</w:t>
            </w:r>
            <w:r w:rsidR="004B0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9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254A7C" w:rsidRDefault="007F537F" w:rsidP="00425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A7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соглашений с поселениями, входящими в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Белореченского</w:t>
            </w:r>
            <w:r w:rsidRPr="00254A7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 полномочий по осуществлению внешнего муниципальн</w:t>
            </w:r>
            <w:r w:rsidR="004B0C2F">
              <w:rPr>
                <w:rFonts w:ascii="Times New Roman" w:hAnsi="Times New Roman" w:cs="Times New Roman"/>
                <w:sz w:val="24"/>
                <w:szCs w:val="24"/>
              </w:rPr>
              <w:t>ого финансового контроля на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254A7C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254A7C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11</w:t>
            </w:r>
            <w:r w:rsidRPr="0025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54A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4B0C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6043E" w:rsidRDefault="007F537F" w:rsidP="004251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номенклатуры дел КСП на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60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76043E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4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D7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 архивов  организаций № 558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оформление заседаний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контроль за исполнением принятых на ее заседаниях решений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10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Организации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D787D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F941CD" w:rsidRDefault="007F537F" w:rsidP="004251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F941CD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F941CD" w:rsidRDefault="007F537F" w:rsidP="00425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ч.2 п. 10 ст.9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6-ФЗ,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10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9 Положения о КСП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 Федерального закона № 44-ФЗ, ч.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2, 3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19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AA68F9" w:rsidRDefault="00AA68F9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F537F" w:rsidRPr="002F61EF" w:rsidRDefault="00AA68F9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Белореченский район </w:t>
      </w:r>
      <w:r w:rsidR="007F537F" w:rsidRPr="00C26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54B00">
        <w:rPr>
          <w:rFonts w:ascii="Times New Roman" w:hAnsi="Times New Roman" w:cs="Times New Roman"/>
          <w:sz w:val="24"/>
          <w:szCs w:val="24"/>
        </w:rPr>
        <w:t xml:space="preserve">  </w:t>
      </w:r>
      <w:r w:rsidR="007F5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Л.Н.</w:t>
      </w:r>
      <w:r w:rsidR="0015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Нефедьева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2538F"/>
    <w:rsid w:val="0005553F"/>
    <w:rsid w:val="00074FD7"/>
    <w:rsid w:val="000D0F09"/>
    <w:rsid w:val="0011218D"/>
    <w:rsid w:val="00113241"/>
    <w:rsid w:val="00147DF3"/>
    <w:rsid w:val="00154B00"/>
    <w:rsid w:val="00197415"/>
    <w:rsid w:val="0026261A"/>
    <w:rsid w:val="00272B5B"/>
    <w:rsid w:val="0029012E"/>
    <w:rsid w:val="002C5C5D"/>
    <w:rsid w:val="002F61EF"/>
    <w:rsid w:val="00313451"/>
    <w:rsid w:val="003214BC"/>
    <w:rsid w:val="00350A06"/>
    <w:rsid w:val="00377EC7"/>
    <w:rsid w:val="003A35E6"/>
    <w:rsid w:val="003B5238"/>
    <w:rsid w:val="003E0933"/>
    <w:rsid w:val="004217A3"/>
    <w:rsid w:val="00425489"/>
    <w:rsid w:val="004535AA"/>
    <w:rsid w:val="00462855"/>
    <w:rsid w:val="004A5ECF"/>
    <w:rsid w:val="004A641C"/>
    <w:rsid w:val="004B0C2F"/>
    <w:rsid w:val="00540F2D"/>
    <w:rsid w:val="005437C5"/>
    <w:rsid w:val="00570D63"/>
    <w:rsid w:val="00595FBB"/>
    <w:rsid w:val="005B0739"/>
    <w:rsid w:val="0060203C"/>
    <w:rsid w:val="0062658C"/>
    <w:rsid w:val="006B5EAC"/>
    <w:rsid w:val="006D1C35"/>
    <w:rsid w:val="006F2321"/>
    <w:rsid w:val="007212C0"/>
    <w:rsid w:val="0076321B"/>
    <w:rsid w:val="00772F02"/>
    <w:rsid w:val="007967D5"/>
    <w:rsid w:val="007B7C55"/>
    <w:rsid w:val="007F537F"/>
    <w:rsid w:val="008B30D1"/>
    <w:rsid w:val="00936186"/>
    <w:rsid w:val="0096574D"/>
    <w:rsid w:val="00971549"/>
    <w:rsid w:val="009A3E3C"/>
    <w:rsid w:val="009A5376"/>
    <w:rsid w:val="009C334F"/>
    <w:rsid w:val="009C6D3F"/>
    <w:rsid w:val="009D4A4D"/>
    <w:rsid w:val="00A61A69"/>
    <w:rsid w:val="00A735DB"/>
    <w:rsid w:val="00A778EB"/>
    <w:rsid w:val="00A93B8F"/>
    <w:rsid w:val="00AA68F9"/>
    <w:rsid w:val="00B8705B"/>
    <w:rsid w:val="00BF62CA"/>
    <w:rsid w:val="00C05CA8"/>
    <w:rsid w:val="00C11BA0"/>
    <w:rsid w:val="00C41C9E"/>
    <w:rsid w:val="00C54A51"/>
    <w:rsid w:val="00C604F6"/>
    <w:rsid w:val="00C73C47"/>
    <w:rsid w:val="00C8434F"/>
    <w:rsid w:val="00C90DB8"/>
    <w:rsid w:val="00CA27C1"/>
    <w:rsid w:val="00CC658E"/>
    <w:rsid w:val="00CE0126"/>
    <w:rsid w:val="00CE71E8"/>
    <w:rsid w:val="00DC3C48"/>
    <w:rsid w:val="00E2498C"/>
    <w:rsid w:val="00E42BB1"/>
    <w:rsid w:val="00E534E0"/>
    <w:rsid w:val="00E53C7A"/>
    <w:rsid w:val="00E61F3E"/>
    <w:rsid w:val="00F35E9E"/>
    <w:rsid w:val="00FA4F6A"/>
    <w:rsid w:val="00F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EB320-8B01-4092-BA2A-743F8F6E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3BBB-DC8E-4128-BCA7-2059B7E5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86</cp:revision>
  <cp:lastPrinted>2019-12-24T06:46:00Z</cp:lastPrinted>
  <dcterms:created xsi:type="dcterms:W3CDTF">2012-02-28T07:58:00Z</dcterms:created>
  <dcterms:modified xsi:type="dcterms:W3CDTF">2019-12-24T08:01:00Z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