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C7" w:rsidRDefault="00160651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Белореченского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района! </w:t>
      </w:r>
    </w:p>
    <w:p w:rsidR="00EE73C7" w:rsidRDefault="00160651">
      <w:pPr>
        <w:spacing w:after="18"/>
        <w:ind w:left="7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E73C7" w:rsidRDefault="00160651">
      <w:pPr>
        <w:spacing w:after="0" w:line="252" w:lineRule="auto"/>
        <w:ind w:left="-15" w:right="-14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Информируем Вас о том, что  11 мая 2021 года вступили в силу изменения в Порядок и условия предоставления  органами местного самоуправления  в Краснодарском крае, осуществляющими отдельные государственные полномочия Краснодарского края по организации и обеспечению отдыха и оздоровления детей, родителям (законным представителям) путевок (курсовок) для детей в организации отдыха детей и их оздоровления, санаторно-курортные организации, утвержденные приказом министерства труда и социального развития Краснодарского края  от 3 июля 2020 года №874. </w:t>
      </w:r>
    </w:p>
    <w:p w:rsidR="00EE73C7" w:rsidRDefault="00160651">
      <w:pPr>
        <w:spacing w:after="217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E73C7" w:rsidRDefault="00160651">
      <w:pPr>
        <w:spacing w:after="272" w:line="252" w:lineRule="auto"/>
        <w:ind w:left="-15" w:right="-14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указанным Порядком, для постановки на учет для получения путевки (курсовки) для ребенка заявитель (представитель заявителя) предоставляет пакет документов: </w:t>
      </w:r>
    </w:p>
    <w:p w:rsidR="00EE73C7" w:rsidRDefault="00160651">
      <w:pPr>
        <w:numPr>
          <w:ilvl w:val="0"/>
          <w:numId w:val="1"/>
        </w:numPr>
        <w:spacing w:after="278"/>
        <w:ind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 МФЦ лично; </w:t>
      </w:r>
    </w:p>
    <w:p w:rsidR="00EE73C7" w:rsidRDefault="00160651">
      <w:pPr>
        <w:numPr>
          <w:ilvl w:val="0"/>
          <w:numId w:val="1"/>
        </w:numPr>
        <w:spacing w:after="278"/>
        <w:ind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 МФЦ </w:t>
      </w:r>
      <w:r w:rsidR="00831A33">
        <w:rPr>
          <w:rFonts w:ascii="Times New Roman" w:eastAsia="Times New Roman" w:hAnsi="Times New Roman" w:cs="Times New Roman"/>
          <w:b/>
          <w:sz w:val="28"/>
        </w:rPr>
        <w:t>представителем</w:t>
      </w:r>
      <w:r>
        <w:rPr>
          <w:rFonts w:ascii="Times New Roman" w:eastAsia="Times New Roman" w:hAnsi="Times New Roman" w:cs="Times New Roman"/>
          <w:b/>
          <w:sz w:val="28"/>
        </w:rPr>
        <w:t xml:space="preserve"> заявителя; </w:t>
      </w:r>
    </w:p>
    <w:p w:rsidR="00EE73C7" w:rsidRDefault="00160651">
      <w:pPr>
        <w:numPr>
          <w:ilvl w:val="0"/>
          <w:numId w:val="1"/>
        </w:numPr>
        <w:spacing w:after="278"/>
        <w:ind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 Управление опеки и попечительства в отношении несовершеннолетних администрации муниципального образования Белореченский муниципальный район Краснодарского края (г. Белореченск, ул.Ленина,64 тел.3-23-45) лично</w:t>
      </w:r>
      <w:r w:rsidR="00412E47"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</w:rPr>
        <w:t xml:space="preserve">либо </w:t>
      </w:r>
      <w:r w:rsidR="00412E47">
        <w:rPr>
          <w:rFonts w:ascii="Times New Roman" w:eastAsia="Times New Roman" w:hAnsi="Times New Roman" w:cs="Times New Roman"/>
          <w:b/>
          <w:sz w:val="28"/>
        </w:rPr>
        <w:t>представителем заявителя</w:t>
      </w:r>
      <w:r w:rsidR="00786D4D">
        <w:rPr>
          <w:rFonts w:ascii="Times New Roman" w:eastAsia="Times New Roman" w:hAnsi="Times New Roman" w:cs="Times New Roman"/>
          <w:b/>
          <w:sz w:val="28"/>
        </w:rPr>
        <w:t>), почтой</w:t>
      </w:r>
      <w:r>
        <w:rPr>
          <w:rFonts w:ascii="Times New Roman" w:eastAsia="Times New Roman" w:hAnsi="Times New Roman" w:cs="Times New Roman"/>
          <w:b/>
          <w:sz w:val="28"/>
        </w:rPr>
        <w:t xml:space="preserve">; </w:t>
      </w:r>
    </w:p>
    <w:p w:rsidR="00EE73C7" w:rsidRDefault="00160651">
      <w:pPr>
        <w:numPr>
          <w:ilvl w:val="0"/>
          <w:numId w:val="1"/>
        </w:numPr>
        <w:spacing w:after="214"/>
        <w:ind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 электронной форме посредством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hyperlink r:id="rId5">
        <w:r>
          <w:rPr>
            <w:rFonts w:ascii="Times New Roman" w:eastAsia="Times New Roman" w:hAnsi="Times New Roman" w:cs="Times New Roman"/>
            <w:b/>
            <w:color w:val="0563C1"/>
            <w:sz w:val="28"/>
            <w:u w:val="single" w:color="0563C1"/>
          </w:rPr>
          <w:t>www.pgu.krasnodar.ru</w:t>
        </w:r>
      </w:hyperlink>
      <w:hyperlink r:id="rId6">
        <w:r>
          <w:rPr>
            <w:rFonts w:ascii="Times New Roman" w:eastAsia="Times New Roman" w:hAnsi="Times New Roman" w:cs="Times New Roman"/>
            <w:b/>
            <w:sz w:val="28"/>
          </w:rPr>
          <w:t>)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, заверенные электронной подписью заявителя. </w:t>
      </w:r>
    </w:p>
    <w:p w:rsidR="00EE73C7" w:rsidRDefault="00160651">
      <w:pPr>
        <w:spacing w:after="217"/>
        <w:ind w:left="7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E73C7" w:rsidRDefault="00160651">
      <w:pPr>
        <w:spacing w:after="278"/>
        <w:ind w:left="-15" w:firstLine="69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Полученные из МФЦ или почтовым отправлением копии документов должны быть заверены сотрудником МФЦ или органом, выдавшим документ, </w:t>
      </w:r>
      <w:r w:rsidR="00786D4D">
        <w:rPr>
          <w:rFonts w:ascii="Times New Roman" w:eastAsia="Times New Roman" w:hAnsi="Times New Roman" w:cs="Times New Roman"/>
          <w:b/>
          <w:sz w:val="28"/>
        </w:rPr>
        <w:t>либо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заверены нотариально. </w:t>
      </w:r>
    </w:p>
    <w:sectPr w:rsidR="00EE73C7">
      <w:pgSz w:w="11906" w:h="16838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56F"/>
    <w:multiLevelType w:val="hybridMultilevel"/>
    <w:tmpl w:val="3FEA56EA"/>
    <w:lvl w:ilvl="0" w:tplc="CFC2FFF0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3012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0C20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CE5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E79B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F4CE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E7C5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72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45B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C7"/>
    <w:rsid w:val="00160651"/>
    <w:rsid w:val="00412E47"/>
    <w:rsid w:val="00786D4D"/>
    <w:rsid w:val="00831A33"/>
    <w:rsid w:val="00E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F528"/>
  <w15:docId w15:val="{0734723C-E4D7-43E6-995E-0255C29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u.krasnodar.ru/" TargetMode="External"/><Relationship Id="rId5" Type="http://schemas.openxmlformats.org/officeDocument/2006/relationships/hyperlink" Target="http://www.pgu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2026-03-17T06:13:00Z</dcterms:created>
  <dcterms:modified xsi:type="dcterms:W3CDTF">2026-04-10T13:08:00Z</dcterms:modified>
</cp:coreProperties>
</file>