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2EB2D976" w:rsidR="00373A91" w:rsidRDefault="00D4646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D46466">
        <w:rPr>
          <w:rFonts w:ascii="Times New Roman" w:hAnsi="Times New Roman" w:cs="Times New Roman"/>
          <w:sz w:val="28"/>
          <w:szCs w:val="28"/>
        </w:rPr>
        <w:t>Отдел по взаимодействию с правоохранительными органами администрации муниципального образования Белореченский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64F1DDCC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DD6D1CC" w14:textId="77777777" w:rsidR="00D46466" w:rsidRDefault="00D4646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70C7EDE8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D46466" w:rsidRPr="00D46466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2 октября 2023 г. № 1300 «Об утверждении муниципальной программы «Противодействие коррупции в муниципальном образовании Белореченский район на 2024-2029 годы»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455C4C9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46466" w:rsidRPr="00D46466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2 октября 2023 г. № 1300 «Об утверждении муниципальной программы «Противодействие коррупции в муниципальном образовании Белореченский район на 2024-2029 годы»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0DB37A1" w:rsidR="006F5FA6" w:rsidRDefault="00AC37EB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6466">
        <w:rPr>
          <w:rFonts w:ascii="Times New Roman" w:hAnsi="Times New Roman" w:cs="Times New Roman"/>
          <w:sz w:val="28"/>
          <w:szCs w:val="28"/>
        </w:rPr>
        <w:t>7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D464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D54B5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C37EB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46466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8308-B64B-4E5E-87EE-CD54C742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65</cp:revision>
  <cp:lastPrinted>2025-02-11T11:43:00Z</cp:lastPrinted>
  <dcterms:created xsi:type="dcterms:W3CDTF">2023-05-16T05:53:00Z</dcterms:created>
  <dcterms:modified xsi:type="dcterms:W3CDTF">2025-09-14T10:17:00Z</dcterms:modified>
</cp:coreProperties>
</file>