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CD763" w14:textId="3B4F4C26" w:rsidR="0038341C" w:rsidRDefault="00570897" w:rsidP="0038341C">
      <w:pPr>
        <w:ind w:left="5103"/>
        <w:jc w:val="both"/>
      </w:pPr>
      <w:r w:rsidRPr="00570897">
        <w:t>Контрольно-счетная палата муниципального образования Белореченский район</w:t>
      </w: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37BFEFB6" w:rsidR="0038341C" w:rsidRDefault="0038341C" w:rsidP="0038341C">
      <w:pPr>
        <w:jc w:val="center"/>
      </w:pPr>
      <w:r>
        <w:t>«</w:t>
      </w:r>
      <w:r w:rsidR="00570897" w:rsidRPr="00570897">
        <w:t>Об утверждении Порядка рассмотрения кандидатур на должности председателя и заместителя председателя Контрольно-счетной палаты муниципального образования Белореченский район</w:t>
      </w:r>
      <w:r w:rsidR="00BA5927" w:rsidRPr="00BA5927">
        <w:t>»</w:t>
      </w:r>
    </w:p>
    <w:p w14:paraId="7737CCC7" w14:textId="77777777" w:rsidR="0038341C" w:rsidRDefault="0038341C" w:rsidP="0038341C">
      <w:pPr>
        <w:jc w:val="center"/>
      </w:pPr>
    </w:p>
    <w:p w14:paraId="7C81BFB4" w14:textId="160AB3A2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570897" w:rsidRPr="00570897">
        <w:t>Об утверждении Порядка рассмотрения кандидатур на должности председателя и заместителя председателя Контрольно-счетной палаты муниципального образования Белореченский район</w:t>
      </w:r>
      <w:r w:rsidR="000705B3" w:rsidRPr="000705B3">
        <w:t>»</w:t>
      </w:r>
      <w:r>
        <w:t xml:space="preserve"> (далее – проект) установил следующее.</w:t>
      </w:r>
      <w:proofErr w:type="gramEnd"/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1235D3E4" w14:textId="77777777" w:rsidR="00570897" w:rsidRDefault="00570897" w:rsidP="0038341C">
      <w:pPr>
        <w:jc w:val="both"/>
      </w:pPr>
    </w:p>
    <w:p w14:paraId="360E83EB" w14:textId="77777777" w:rsidR="00570897" w:rsidRDefault="00570897" w:rsidP="0038341C">
      <w:pPr>
        <w:jc w:val="both"/>
      </w:pPr>
    </w:p>
    <w:p w14:paraId="65E7A566" w14:textId="77777777" w:rsidR="00570897" w:rsidRDefault="00570897" w:rsidP="0038341C">
      <w:pPr>
        <w:jc w:val="both"/>
      </w:pPr>
    </w:p>
    <w:p w14:paraId="02C1261B" w14:textId="77777777" w:rsidR="00570897" w:rsidRDefault="00570897" w:rsidP="0038341C">
      <w:pPr>
        <w:jc w:val="both"/>
      </w:pPr>
      <w:bookmarkStart w:id="0" w:name="_GoBack"/>
      <w:bookmarkEnd w:id="0"/>
    </w:p>
    <w:p w14:paraId="3F8483E7" w14:textId="1C8E17DA" w:rsidR="0038341C" w:rsidRDefault="00570897" w:rsidP="0038341C">
      <w:pPr>
        <w:jc w:val="both"/>
      </w:pPr>
      <w:r>
        <w:t>19</w:t>
      </w:r>
      <w:r w:rsidR="00F120EA">
        <w:t>.</w:t>
      </w:r>
      <w:r w:rsidR="000705B3">
        <w:t>0</w:t>
      </w:r>
      <w:r>
        <w:t>3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1F6D7" w14:textId="77777777" w:rsidR="00DF6C09" w:rsidRDefault="00DF6C09" w:rsidP="0063622C">
      <w:r>
        <w:separator/>
      </w:r>
    </w:p>
  </w:endnote>
  <w:endnote w:type="continuationSeparator" w:id="0">
    <w:p w14:paraId="1DCF37BC" w14:textId="77777777" w:rsidR="00DF6C09" w:rsidRDefault="00DF6C09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44EAD" w14:textId="77777777" w:rsidR="00DF6C09" w:rsidRDefault="00DF6C09" w:rsidP="0063622C">
      <w:r>
        <w:separator/>
      </w:r>
    </w:p>
  </w:footnote>
  <w:footnote w:type="continuationSeparator" w:id="0">
    <w:p w14:paraId="17F541AD" w14:textId="77777777" w:rsidR="00DF6C09" w:rsidRDefault="00DF6C09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0897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DF6C09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A78B-77A4-4744-A7E4-292E3C83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2048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24</cp:revision>
  <cp:lastPrinted>2022-10-12T11:24:00Z</cp:lastPrinted>
  <dcterms:created xsi:type="dcterms:W3CDTF">2022-10-14T09:55:00Z</dcterms:created>
  <dcterms:modified xsi:type="dcterms:W3CDTF">2024-03-22T06:27:00Z</dcterms:modified>
</cp:coreProperties>
</file>