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029D447E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A32D3C" w:rsidRPr="00A32D3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32D3C" w:rsidRPr="00A32D3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A32D3C" w:rsidRPr="00A32D3C">
        <w:rPr>
          <w:rFonts w:ascii="Times New Roman" w:hAnsi="Times New Roman" w:cs="Times New Roman"/>
          <w:sz w:val="28"/>
          <w:szCs w:val="28"/>
        </w:rPr>
        <w:t xml:space="preserve"> район от 20 апреля 2021 г. № 572 «Об утверждении Порядка принятия решения о признании (отказе в признании) молодых семей нуждающимися в жилых помещениях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сельских поселений </w:t>
      </w:r>
      <w:proofErr w:type="spellStart"/>
      <w:r w:rsidR="00A32D3C" w:rsidRPr="00A32D3C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A32D3C" w:rsidRPr="00A32D3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638ED937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 xml:space="preserve"> район от 20 апреля 2021 г. № 572 «Об утверждении Порядка принятия решения о признании (отказе в признании) молодых семей нуждающимися в жилых помещениях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сельских поселений </w:t>
      </w:r>
      <w:proofErr w:type="spellStart"/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D7E1F17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0DAF-E0D8-4620-850F-7F8E5CF3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24</cp:revision>
  <cp:lastPrinted>2025-02-11T11:43:00Z</cp:lastPrinted>
  <dcterms:created xsi:type="dcterms:W3CDTF">2023-05-16T05:53:00Z</dcterms:created>
  <dcterms:modified xsi:type="dcterms:W3CDTF">2025-04-15T08:45:00Z</dcterms:modified>
</cp:coreProperties>
</file>