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A2E70" w14:textId="3AB9153E" w:rsidR="00231090" w:rsidRDefault="004E7298" w:rsidP="00727AF9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22009">
        <w:rPr>
          <w:rFonts w:ascii="Times New Roman" w:hAnsi="Times New Roman" w:cs="Times New Roman"/>
          <w:sz w:val="28"/>
          <w:szCs w:val="28"/>
        </w:rPr>
        <w:t>по делам молодежи</w:t>
      </w:r>
      <w:r w:rsidR="00727AF9" w:rsidRPr="00727AF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727AF9" w:rsidRPr="00727AF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27AF9" w:rsidRPr="00727AF9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2800E58E" w14:textId="367F84A8" w:rsidR="006D1126" w:rsidRDefault="006D11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510F387" w14:textId="5B6AC1EE" w:rsidR="004E7298" w:rsidRDefault="004E729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9EBEF9" w14:textId="77777777" w:rsidR="00222009" w:rsidRDefault="00222009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5E62A43" w14:textId="77777777" w:rsidR="00727AF9" w:rsidRDefault="00727AF9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77777777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6099751A" w:rsidR="00A14336" w:rsidRPr="00FE29E1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222009" w:rsidRPr="00222009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22009" w:rsidRPr="0022200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222009" w:rsidRPr="00222009">
        <w:rPr>
          <w:rFonts w:ascii="Times New Roman" w:hAnsi="Times New Roman" w:cs="Times New Roman"/>
          <w:sz w:val="28"/>
          <w:szCs w:val="28"/>
        </w:rPr>
        <w:t xml:space="preserve"> район от 26 октября 2022 г. № 1537 «Об утверждении муниципальной программы «Патриотическое воспитание населения на 2023 -2028 годы»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76D2FBDA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22009" w:rsidRPr="0022200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22009" w:rsidRPr="002220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22009" w:rsidRPr="00222009">
        <w:rPr>
          <w:rFonts w:ascii="Times New Roman" w:hAnsi="Times New Roman" w:cs="Times New Roman"/>
          <w:b w:val="0"/>
          <w:sz w:val="28"/>
          <w:szCs w:val="28"/>
        </w:rPr>
        <w:t xml:space="preserve"> район от 26 октября 2022 г. № 1537 «Об утверждении муниципальной программы «Патриотическое воспитание населения на 2023 -2028 годы»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259BC02F" w14:textId="77777777" w:rsidR="006D1126" w:rsidRPr="006D1126" w:rsidRDefault="006D1126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77777777" w:rsidR="00222009" w:rsidRDefault="0022200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EDA3DEA" w14:textId="5FABE5BD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22009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1F612857" w:rsidR="006F5FA6" w:rsidRDefault="00222009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22009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298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FE36-9A56-467C-8AEC-78117CA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31</cp:revision>
  <cp:lastPrinted>2025-02-11T11:43:00Z</cp:lastPrinted>
  <dcterms:created xsi:type="dcterms:W3CDTF">2023-05-16T05:53:00Z</dcterms:created>
  <dcterms:modified xsi:type="dcterms:W3CDTF">2025-05-15T06:18:00Z</dcterms:modified>
</cp:coreProperties>
</file>