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5C4C" w14:textId="77777777" w:rsidR="00731999" w:rsidRDefault="00D57C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1" allowOverlap="1" wp14:anchorId="6C1A2BAB" wp14:editId="430A2F24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09166" w14:textId="77777777" w:rsidR="00731999" w:rsidRDefault="00D57C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4936BBF6" w14:textId="77777777" w:rsidR="00731999" w:rsidRDefault="00D57C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53D5B843" w14:textId="77777777" w:rsidR="00731999" w:rsidRDefault="0073199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90AD1C2" w14:textId="77777777" w:rsidR="00731999" w:rsidRDefault="00D57C6E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___СЕССИЯ 7 СОЗЫВА</w:t>
      </w:r>
    </w:p>
    <w:p w14:paraId="3F1DDD23" w14:textId="77777777" w:rsidR="00731999" w:rsidRDefault="0073199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7B96380" w14:textId="77777777" w:rsidR="00731999" w:rsidRDefault="00D57C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1E2B12E6" w14:textId="7EE374D2" w:rsidR="00731999" w:rsidRDefault="00D57C6E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3D7A67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</w:t>
      </w:r>
      <w:r w:rsidR="003D7A67"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2025 г.                                                                                          № </w:t>
      </w:r>
      <w:r w:rsidR="003D7A67">
        <w:rPr>
          <w:rFonts w:ascii="Times New Roman" w:hAnsi="Times New Roman"/>
          <w:sz w:val="28"/>
        </w:rPr>
        <w:t>___</w:t>
      </w:r>
    </w:p>
    <w:p w14:paraId="7580BC85" w14:textId="77777777" w:rsidR="00731999" w:rsidRDefault="007319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6CD38A5" w14:textId="77777777" w:rsidR="00731999" w:rsidRDefault="00D57C6E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Белореченск</w:t>
      </w:r>
    </w:p>
    <w:p w14:paraId="6A02F55E" w14:textId="77777777" w:rsidR="00731999" w:rsidRDefault="007319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E8C18C7" w14:textId="77777777" w:rsidR="00731999" w:rsidRDefault="00D57C6E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2F9F46E9" w14:textId="77777777" w:rsidR="00731999" w:rsidRDefault="00D57C6E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12 декабря 2024 года № 125 «О бюджете муниципального образования Белореченский район на 2025 год и на плановый период 2026 и 2027 годов»</w:t>
      </w:r>
    </w:p>
    <w:p w14:paraId="0C703077" w14:textId="77777777" w:rsidR="00731999" w:rsidRDefault="0073199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6FFF436" w14:textId="77777777" w:rsidR="00731999" w:rsidRDefault="00D57C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г.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18 декабря 2024 г. № 5297-КЗ «О бюджете Краснодарского края на 2025 год и на плановый период 2026 и 2027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6448912F" w14:textId="77777777" w:rsidR="00731999" w:rsidRDefault="00731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EF6A28C" w14:textId="77777777" w:rsidR="00731999" w:rsidRDefault="00D57C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12 декабря 2024 года № 125 «О бюджете муниципального образования Белореченский район на 2025 год и на плановый период 2026 и 2027 годов» следующие изменения:</w:t>
      </w:r>
    </w:p>
    <w:p w14:paraId="66C6B2F8" w14:textId="77777777" w:rsidR="00731999" w:rsidRDefault="00D57C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6FCCB353" w14:textId="75441BCC" w:rsidR="00731999" w:rsidRDefault="00D57C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доходов в сумме 4 </w:t>
      </w:r>
      <w:r w:rsidR="006A7C10">
        <w:rPr>
          <w:rFonts w:ascii="Times New Roman" w:hAnsi="Times New Roman"/>
          <w:sz w:val="28"/>
        </w:rPr>
        <w:t>681</w:t>
      </w:r>
      <w:r>
        <w:rPr>
          <w:rFonts w:ascii="Times New Roman" w:hAnsi="Times New Roman"/>
          <w:sz w:val="28"/>
        </w:rPr>
        <w:t> </w:t>
      </w:r>
      <w:r w:rsidR="006A7C10">
        <w:rPr>
          <w:rFonts w:ascii="Times New Roman" w:hAnsi="Times New Roman"/>
          <w:sz w:val="28"/>
        </w:rPr>
        <w:t>5</w:t>
      </w:r>
      <w:r w:rsidR="002C6D3C">
        <w:rPr>
          <w:rFonts w:ascii="Times New Roman" w:hAnsi="Times New Roman"/>
          <w:sz w:val="28"/>
        </w:rPr>
        <w:t>41</w:t>
      </w:r>
      <w:r>
        <w:rPr>
          <w:rFonts w:ascii="Times New Roman" w:hAnsi="Times New Roman"/>
          <w:sz w:val="28"/>
        </w:rPr>
        <w:t> </w:t>
      </w:r>
      <w:r w:rsidR="006A7C1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</w:t>
      </w:r>
      <w:r w:rsidR="00FF305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рублей;»;</w:t>
      </w:r>
    </w:p>
    <w:p w14:paraId="1B087230" w14:textId="77777777" w:rsidR="00731999" w:rsidRDefault="00D57C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2E1158CE" w14:textId="7D91BD6F" w:rsidR="00731999" w:rsidRDefault="00D57C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в сумме </w:t>
      </w:r>
      <w:r w:rsidR="002C6D3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 w:rsidR="002C6D3C">
        <w:rPr>
          <w:rFonts w:ascii="Times New Roman" w:hAnsi="Times New Roman"/>
          <w:sz w:val="28"/>
        </w:rPr>
        <w:t>97</w:t>
      </w:r>
      <w:r w:rsidR="006A7C1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 </w:t>
      </w:r>
      <w:r w:rsidR="006A7C10">
        <w:rPr>
          <w:rFonts w:ascii="Times New Roman" w:hAnsi="Times New Roman"/>
          <w:sz w:val="28"/>
        </w:rPr>
        <w:t>3</w:t>
      </w:r>
      <w:r w:rsidR="002C6D3C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> </w:t>
      </w:r>
      <w:r w:rsidR="006A7C10">
        <w:rPr>
          <w:rFonts w:ascii="Times New Roman" w:hAnsi="Times New Roman"/>
          <w:sz w:val="28"/>
        </w:rPr>
        <w:t>6</w:t>
      </w:r>
      <w:r w:rsidR="002C6D3C"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>,19 рублей;»;</w:t>
      </w:r>
    </w:p>
    <w:p w14:paraId="6B0E3FBD" w14:textId="77777777" w:rsidR="00935956" w:rsidRDefault="00935956" w:rsidP="00935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1 пункта 2 изложить в следующей редакции:</w:t>
      </w:r>
    </w:p>
    <w:p w14:paraId="1CB02D66" w14:textId="4789CA2C" w:rsidR="00935956" w:rsidRDefault="00935956" w:rsidP="00935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доходов на 2026 год в сумме 4 20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019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00,00 рублей и на 2027 год в сумме 4 30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19 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00,00 рублей;»;</w:t>
      </w:r>
    </w:p>
    <w:p w14:paraId="2DCA5FB9" w14:textId="77777777" w:rsidR="00935956" w:rsidRDefault="00935956" w:rsidP="00935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2 пункта 2 изложить в следующей редакции:</w:t>
      </w:r>
    </w:p>
    <w:p w14:paraId="47C7027D" w14:textId="516E7EC7" w:rsidR="00935956" w:rsidRDefault="00935956" w:rsidP="00935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на 2026 год в сумме 4 204 019 800,00 рублей и на 2027 год в сумме 4 307 019 400,00 рублей;»;</w:t>
      </w:r>
    </w:p>
    <w:p w14:paraId="6A88A79B" w14:textId="524086C6" w:rsidR="00731999" w:rsidRDefault="00935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57C6E">
        <w:rPr>
          <w:rFonts w:ascii="Times New Roman" w:hAnsi="Times New Roman"/>
          <w:sz w:val="28"/>
        </w:rPr>
        <w:t>) подпункт 4 пункта 1 изложить в следующей редакции:</w:t>
      </w:r>
    </w:p>
    <w:p w14:paraId="1792DE2C" w14:textId="568C7B94" w:rsidR="00731999" w:rsidRDefault="00D57C6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«4) дефицит бюджета в сумме </w:t>
      </w:r>
      <w:r>
        <w:rPr>
          <w:rFonts w:ascii="Times New Roman" w:hAnsi="Times New Roman"/>
          <w:sz w:val="28"/>
          <w:szCs w:val="28"/>
        </w:rPr>
        <w:t>2</w:t>
      </w:r>
      <w:r w:rsidR="002C6D3C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> </w:t>
      </w:r>
      <w:r w:rsidR="002C6D3C">
        <w:rPr>
          <w:rFonts w:ascii="Times New Roman" w:hAnsi="Times New Roman"/>
          <w:sz w:val="28"/>
          <w:szCs w:val="28"/>
        </w:rPr>
        <w:t>842</w:t>
      </w:r>
      <w:r>
        <w:rPr>
          <w:rFonts w:ascii="Times New Roman" w:hAnsi="Times New Roman"/>
          <w:sz w:val="28"/>
          <w:szCs w:val="28"/>
        </w:rPr>
        <w:t> </w:t>
      </w:r>
      <w:r w:rsidR="002C6D3C">
        <w:rPr>
          <w:rFonts w:ascii="Times New Roman" w:hAnsi="Times New Roman"/>
          <w:sz w:val="28"/>
          <w:szCs w:val="28"/>
        </w:rPr>
        <w:t>676</w:t>
      </w:r>
      <w:r>
        <w:rPr>
          <w:rFonts w:ascii="Times New Roman" w:hAnsi="Times New Roman"/>
          <w:sz w:val="28"/>
          <w:szCs w:val="28"/>
        </w:rPr>
        <w:t>,19</w:t>
      </w:r>
      <w:r>
        <w:rPr>
          <w:rFonts w:ascii="Times New Roman" w:hAnsi="Times New Roman"/>
          <w:sz w:val="28"/>
        </w:rPr>
        <w:t xml:space="preserve"> рублей.»;</w:t>
      </w:r>
    </w:p>
    <w:p w14:paraId="29E9D15C" w14:textId="7E3098DC" w:rsidR="00731999" w:rsidRDefault="00935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57C6E">
        <w:rPr>
          <w:rFonts w:ascii="Times New Roman" w:hAnsi="Times New Roman"/>
          <w:sz w:val="28"/>
        </w:rPr>
        <w:t xml:space="preserve">) </w:t>
      </w:r>
      <w:r w:rsidR="001265CC">
        <w:rPr>
          <w:rFonts w:ascii="Times New Roman" w:hAnsi="Times New Roman"/>
          <w:sz w:val="28"/>
        </w:rPr>
        <w:t>изложить</w:t>
      </w:r>
      <w:r w:rsidR="00D57C6E">
        <w:rPr>
          <w:rFonts w:ascii="Times New Roman" w:hAnsi="Times New Roman"/>
          <w:sz w:val="28"/>
        </w:rPr>
        <w:t xml:space="preserve"> пункт 36.1 </w:t>
      </w:r>
      <w:r w:rsidR="001265CC">
        <w:rPr>
          <w:rFonts w:ascii="Times New Roman" w:hAnsi="Times New Roman"/>
          <w:sz w:val="28"/>
        </w:rPr>
        <w:t>в следующей редакции</w:t>
      </w:r>
      <w:r w:rsidR="00D57C6E">
        <w:rPr>
          <w:rFonts w:ascii="Times New Roman" w:hAnsi="Times New Roman"/>
          <w:sz w:val="28"/>
        </w:rPr>
        <w:t>:</w:t>
      </w:r>
    </w:p>
    <w:p w14:paraId="0A117058" w14:textId="77777777" w:rsidR="00731999" w:rsidRDefault="00D57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«36.1 Установить, что в целях формирования благоприятных условий для осуществления деятельности социально-ориентированных некоммерческих организаций на территории муниципального образования Белореченским район в рамках реализации мероприятий муниципальной программы муниципального образования Белореченский район «Поддержка социально-ориентированных некоммерческих организаций», утвержденной постановлением администрации муниципального образования Белореченский район от 12 января 2024 г. № 20, субсидии предоставляются в соответствии со статьей 78.1 Бюджетного кодекса Российской Федерации следующим некоммерческим организациям:</w:t>
      </w:r>
    </w:p>
    <w:p w14:paraId="5A0FA31A" w14:textId="77777777" w:rsidR="00731999" w:rsidRDefault="00D57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Белореченское районное казачье общество Майкопского отдельного казачьего общества Кубанского войскового казачьего общества в сумме 1 000 000,00 рублей;</w:t>
      </w:r>
    </w:p>
    <w:p w14:paraId="24F1130F" w14:textId="56B2B1A8" w:rsidR="00731999" w:rsidRDefault="00D57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Белореченская районная общественная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 в сумме </w:t>
      </w:r>
      <w:r w:rsidR="001265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="001265CC">
        <w:rPr>
          <w:rFonts w:ascii="Times New Roman" w:hAnsi="Times New Roman"/>
          <w:sz w:val="28"/>
          <w:szCs w:val="28"/>
        </w:rPr>
        <w:t>806</w:t>
      </w:r>
      <w:r>
        <w:rPr>
          <w:rFonts w:ascii="Times New Roman" w:hAnsi="Times New Roman"/>
          <w:sz w:val="28"/>
          <w:szCs w:val="28"/>
        </w:rPr>
        <w:t> 000,00 рублей;</w:t>
      </w:r>
    </w:p>
    <w:p w14:paraId="4F74EE88" w14:textId="1D9D8070" w:rsidR="00731999" w:rsidRDefault="001265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5CC">
        <w:rPr>
          <w:rFonts w:ascii="Times New Roman" w:hAnsi="Times New Roman"/>
          <w:sz w:val="28"/>
          <w:szCs w:val="28"/>
        </w:rPr>
        <w:t>3</w:t>
      </w:r>
      <w:r w:rsidR="00D57C6E">
        <w:rPr>
          <w:rFonts w:ascii="Times New Roman" w:hAnsi="Times New Roman"/>
          <w:sz w:val="28"/>
          <w:szCs w:val="28"/>
        </w:rPr>
        <w:t>) автономная некоммерческая организация социальной помощи «Семейный Белореченск»; в сумме 100 000,00 рублей;</w:t>
      </w:r>
    </w:p>
    <w:p w14:paraId="53EFA734" w14:textId="5E299F9E" w:rsidR="00731999" w:rsidRDefault="001265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5CC">
        <w:rPr>
          <w:rFonts w:ascii="Times New Roman" w:hAnsi="Times New Roman"/>
          <w:sz w:val="28"/>
          <w:szCs w:val="28"/>
        </w:rPr>
        <w:t>4</w:t>
      </w:r>
      <w:r w:rsidR="00D57C6E">
        <w:rPr>
          <w:rFonts w:ascii="Times New Roman" w:hAnsi="Times New Roman"/>
          <w:sz w:val="28"/>
          <w:szCs w:val="28"/>
        </w:rPr>
        <w:t>) местная общественная организация «Ветераны Афганистана и других боевых действий» Белореченского района Краснодарского края в сумме 112 000,00 рублей.».</w:t>
      </w:r>
    </w:p>
    <w:p w14:paraId="2BEE60E4" w14:textId="77777777" w:rsidR="00731999" w:rsidRDefault="0073199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01061B7" w14:textId="1A3685BF" w:rsidR="0037260F" w:rsidRDefault="0037260F" w:rsidP="0037260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Средства, поступающие из бюджета Краснодарского края в соответствии с Законом Краснодарского края «О бюджете Краснодарского края на 202</w:t>
      </w:r>
      <w:r w:rsidR="0035163F">
        <w:rPr>
          <w:rFonts w:ascii="Times New Roman" w:hAnsi="Times New Roman"/>
          <w:sz w:val="28"/>
          <w:highlight w:val="white"/>
        </w:rPr>
        <w:t>5</w:t>
      </w:r>
      <w:r>
        <w:rPr>
          <w:rFonts w:ascii="Times New Roman" w:hAnsi="Times New Roman"/>
          <w:sz w:val="28"/>
          <w:highlight w:val="white"/>
        </w:rPr>
        <w:t xml:space="preserve"> год </w:t>
      </w:r>
      <w:r>
        <w:rPr>
          <w:rFonts w:ascii="Times New Roman" w:hAnsi="Times New Roman"/>
          <w:sz w:val="28"/>
        </w:rPr>
        <w:t>и на плановый период 202</w:t>
      </w:r>
      <w:r w:rsidR="0035163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 w:rsidR="0035163F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годов», увеличить в 202</w:t>
      </w:r>
      <w:r w:rsidR="0035163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на </w:t>
      </w:r>
      <w:r>
        <w:rPr>
          <w:rFonts w:ascii="Times New Roman" w:hAnsi="Times New Roman"/>
          <w:sz w:val="28"/>
          <w:shd w:val="clear" w:color="auto" w:fill="FFFFFF"/>
        </w:rPr>
        <w:t xml:space="preserve">сумму </w:t>
      </w:r>
      <w:r w:rsidR="00EB37D4">
        <w:rPr>
          <w:rFonts w:ascii="Times New Roman" w:hAnsi="Times New Roman"/>
          <w:sz w:val="28"/>
          <w:shd w:val="clear" w:color="auto" w:fill="FFFFFF"/>
        </w:rPr>
        <w:t>14</w:t>
      </w:r>
      <w:r>
        <w:rPr>
          <w:rFonts w:ascii="Times New Roman" w:hAnsi="Times New Roman"/>
          <w:sz w:val="28"/>
          <w:shd w:val="clear" w:color="auto" w:fill="FFFFFF"/>
          <w:lang w:val="en-US"/>
        </w:rPr>
        <w:t> </w:t>
      </w:r>
      <w:r w:rsidR="00EB37D4">
        <w:rPr>
          <w:rFonts w:ascii="Times New Roman" w:hAnsi="Times New Roman"/>
          <w:sz w:val="28"/>
          <w:shd w:val="clear" w:color="auto" w:fill="FFFFFF"/>
        </w:rPr>
        <w:t>712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EB37D4">
        <w:rPr>
          <w:rFonts w:ascii="Times New Roman" w:hAnsi="Times New Roman"/>
          <w:sz w:val="28"/>
          <w:shd w:val="clear" w:color="auto" w:fill="FFFFFF"/>
        </w:rPr>
        <w:t>1</w:t>
      </w:r>
      <w:r>
        <w:rPr>
          <w:rFonts w:ascii="Times New Roman" w:hAnsi="Times New Roman"/>
          <w:sz w:val="28"/>
          <w:shd w:val="clear" w:color="auto" w:fill="FFFFFF"/>
        </w:rPr>
        <w:t>00,</w:t>
      </w:r>
      <w:r>
        <w:rPr>
          <w:rFonts w:ascii="Times New Roman" w:hAnsi="Times New Roman"/>
          <w:sz w:val="28"/>
          <w:highlight w:val="white"/>
        </w:rPr>
        <w:t>00 рублей, в том числе:</w:t>
      </w:r>
    </w:p>
    <w:p w14:paraId="2F815C48" w14:textId="77777777" w:rsidR="0037260F" w:rsidRDefault="0037260F" w:rsidP="0037260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517"/>
        <w:gridCol w:w="2065"/>
        <w:gridCol w:w="1417"/>
      </w:tblGrid>
      <w:tr w:rsidR="0037260F" w14:paraId="305095AA" w14:textId="77777777" w:rsidTr="00FF3054">
        <w:trPr>
          <w:trHeight w:val="127"/>
        </w:trPr>
        <w:tc>
          <w:tcPr>
            <w:tcW w:w="640" w:type="dxa"/>
            <w:shd w:val="clear" w:color="auto" w:fill="auto"/>
          </w:tcPr>
          <w:p w14:paraId="10BE15D8" w14:textId="77777777" w:rsidR="0037260F" w:rsidRDefault="0037260F" w:rsidP="00E705B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7" w:type="dxa"/>
            <w:shd w:val="clear" w:color="auto" w:fill="auto"/>
          </w:tcPr>
          <w:p w14:paraId="6758B138" w14:textId="3C74C98B" w:rsidR="0037260F" w:rsidRDefault="0037260F" w:rsidP="00E705B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</w:t>
            </w:r>
            <w:r w:rsidR="0035163F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 - всего: </w:t>
            </w:r>
          </w:p>
        </w:tc>
        <w:tc>
          <w:tcPr>
            <w:tcW w:w="2065" w:type="dxa"/>
            <w:shd w:val="clear" w:color="auto" w:fill="FFFFFF" w:themeFill="background1"/>
          </w:tcPr>
          <w:p w14:paraId="5093A28F" w14:textId="747913EB" w:rsidR="0037260F" w:rsidRDefault="00EB37D4" w:rsidP="00E705B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  <w:r w:rsidR="0037260F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712</w:t>
            </w:r>
            <w:r w:rsidR="0037260F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  <w:r w:rsidR="0037260F"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17" w:type="dxa"/>
            <w:shd w:val="clear" w:color="auto" w:fill="auto"/>
          </w:tcPr>
          <w:p w14:paraId="4AD03365" w14:textId="77777777" w:rsidR="0037260F" w:rsidRDefault="0037260F" w:rsidP="00E705B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7260F" w14:paraId="1798D946" w14:textId="77777777" w:rsidTr="00FF3054">
        <w:trPr>
          <w:trHeight w:val="180"/>
        </w:trPr>
        <w:tc>
          <w:tcPr>
            <w:tcW w:w="640" w:type="dxa"/>
            <w:shd w:val="clear" w:color="auto" w:fill="auto"/>
          </w:tcPr>
          <w:p w14:paraId="1E8A6AC9" w14:textId="77777777" w:rsidR="0037260F" w:rsidRDefault="0037260F" w:rsidP="00E705B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3F2F5432" w14:textId="77777777" w:rsidR="0037260F" w:rsidRDefault="0037260F" w:rsidP="00E705B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auto"/>
          </w:tcPr>
          <w:p w14:paraId="15BDDE54" w14:textId="77777777" w:rsidR="0037260F" w:rsidRDefault="0037260F" w:rsidP="00E705B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0070007" w14:textId="77777777" w:rsidR="0037260F" w:rsidRDefault="0037260F" w:rsidP="00E705B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36EC" w14:paraId="57930F1C" w14:textId="77777777" w:rsidTr="00FF3054">
        <w:trPr>
          <w:trHeight w:val="127"/>
        </w:trPr>
        <w:tc>
          <w:tcPr>
            <w:tcW w:w="640" w:type="dxa"/>
            <w:shd w:val="clear" w:color="auto" w:fill="auto"/>
          </w:tcPr>
          <w:p w14:paraId="5DD405E7" w14:textId="6C3A233B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17" w:type="dxa"/>
            <w:shd w:val="clear" w:color="auto" w:fill="auto"/>
          </w:tcPr>
          <w:p w14:paraId="29F366F4" w14:textId="0D669143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677E603E" w14:textId="77777777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79CD791A" w14:textId="533E283D" w:rsidR="003536EC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6 712 100</w:t>
            </w:r>
            <w:r w:rsidR="003536EC">
              <w:rPr>
                <w:rFonts w:ascii="Times New Roman" w:hAnsi="Times New Roman"/>
                <w:b/>
                <w:bCs/>
                <w:sz w:val="28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14:paraId="0447741D" w14:textId="77777777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62D012E" w14:textId="443E29F1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536EC" w14:paraId="0D4EAB93" w14:textId="77777777" w:rsidTr="00FF3054">
        <w:trPr>
          <w:trHeight w:val="180"/>
        </w:trPr>
        <w:tc>
          <w:tcPr>
            <w:tcW w:w="640" w:type="dxa"/>
            <w:shd w:val="clear" w:color="auto" w:fill="auto"/>
          </w:tcPr>
          <w:p w14:paraId="3FB7975D" w14:textId="77777777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1369DBC" w14:textId="1FDBDF3D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274DEBB2" w14:textId="77777777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357E08E" w14:textId="77777777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36EC" w14:paraId="424D5AAC" w14:textId="77777777" w:rsidTr="00FF3054">
        <w:trPr>
          <w:trHeight w:val="4680"/>
        </w:trPr>
        <w:tc>
          <w:tcPr>
            <w:tcW w:w="640" w:type="dxa"/>
            <w:shd w:val="clear" w:color="auto" w:fill="auto"/>
          </w:tcPr>
          <w:p w14:paraId="1E18EB90" w14:textId="77777777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3D11BFE4" w14:textId="728E1010" w:rsidR="003536EC" w:rsidRPr="002151E8" w:rsidRDefault="002151E8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2151E8">
              <w:rPr>
                <w:rFonts w:ascii="Times New Roman" w:hAnsi="Times New Roman"/>
                <w:bCs/>
                <w:sz w:val="28"/>
              </w:rPr>
              <w:t>субвенция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065" w:type="dxa"/>
            <w:shd w:val="clear" w:color="auto" w:fill="FFFFFF" w:themeFill="background1"/>
          </w:tcPr>
          <w:p w14:paraId="4C5F6076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DD89D6E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5020FEE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B3FCAC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E061C7F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70D8F2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752963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80B3FBE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A5A619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B7141F3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8512BF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CC5A015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8BACDD4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BCD786D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1AE34DA" w14:textId="3BFBEC90" w:rsidR="003536EC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151E8">
              <w:rPr>
                <w:rFonts w:ascii="Times New Roman" w:hAnsi="Times New Roman"/>
                <w:sz w:val="28"/>
              </w:rPr>
              <w:t>788 900,00</w:t>
            </w:r>
          </w:p>
        </w:tc>
        <w:tc>
          <w:tcPr>
            <w:tcW w:w="1417" w:type="dxa"/>
            <w:shd w:val="clear" w:color="auto" w:fill="auto"/>
          </w:tcPr>
          <w:p w14:paraId="3B643DB0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F894A61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ADC8E19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2A3E99C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F89DA3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826F578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1C17FD1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70DB271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F26578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5CF1BAD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96F057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11B59EE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2117818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E3506A" w14:textId="77777777" w:rsidR="002151E8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092943A" w14:textId="1338E62F" w:rsidR="003536EC" w:rsidRPr="002151E8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151E8"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68C9" w14:paraId="6671CD5D" w14:textId="77777777" w:rsidTr="00FF3054">
        <w:trPr>
          <w:trHeight w:val="135"/>
        </w:trPr>
        <w:tc>
          <w:tcPr>
            <w:tcW w:w="640" w:type="dxa"/>
            <w:shd w:val="clear" w:color="auto" w:fill="auto"/>
          </w:tcPr>
          <w:p w14:paraId="4A208524" w14:textId="77777777" w:rsidR="005668C9" w:rsidRDefault="005668C9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5CA09F80" w14:textId="7D7D02C3" w:rsidR="005668C9" w:rsidRPr="002151E8" w:rsidRDefault="005668C9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5668C9">
              <w:rPr>
                <w:rFonts w:ascii="Times New Roman" w:hAnsi="Times New Roman"/>
                <w:bCs/>
                <w:sz w:val="28"/>
              </w:rPr>
              <w:t>убсидии 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2065" w:type="dxa"/>
            <w:shd w:val="clear" w:color="auto" w:fill="FFFFFF" w:themeFill="background1"/>
          </w:tcPr>
          <w:p w14:paraId="0CFD4470" w14:textId="77777777" w:rsidR="005668C9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EA733C9" w14:textId="77777777" w:rsidR="005668C9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B6418C" w14:textId="77777777" w:rsidR="005668C9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7EDA0D" w14:textId="77777777" w:rsidR="005668C9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913E125" w14:textId="77D12479" w:rsidR="005668C9" w:rsidRPr="002151E8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5 923 200,00</w:t>
            </w:r>
          </w:p>
        </w:tc>
        <w:tc>
          <w:tcPr>
            <w:tcW w:w="1417" w:type="dxa"/>
            <w:shd w:val="clear" w:color="auto" w:fill="auto"/>
          </w:tcPr>
          <w:p w14:paraId="69CA84FD" w14:textId="77777777" w:rsidR="005668C9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A288A7" w14:textId="77777777" w:rsidR="005668C9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1403D8" w14:textId="77777777" w:rsidR="005668C9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CA97C88" w14:textId="77777777" w:rsidR="005668C9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AB114A5" w14:textId="2F19DB73" w:rsidR="005668C9" w:rsidRPr="002151E8" w:rsidRDefault="005668C9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3536EC" w14:paraId="5ACBC968" w14:textId="77777777" w:rsidTr="00FF3054">
        <w:trPr>
          <w:trHeight w:val="870"/>
        </w:trPr>
        <w:tc>
          <w:tcPr>
            <w:tcW w:w="640" w:type="dxa"/>
            <w:shd w:val="clear" w:color="auto" w:fill="auto"/>
          </w:tcPr>
          <w:p w14:paraId="2C9C5E04" w14:textId="4534CDF6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.1.2</w:t>
            </w:r>
          </w:p>
        </w:tc>
        <w:tc>
          <w:tcPr>
            <w:tcW w:w="5517" w:type="dxa"/>
            <w:shd w:val="clear" w:color="auto" w:fill="auto"/>
          </w:tcPr>
          <w:p w14:paraId="05CF77A7" w14:textId="4CD33363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bookmarkStart w:id="1" w:name="_Hlk143614117"/>
            <w:r>
              <w:rPr>
                <w:rFonts w:ascii="Times New Roman" w:hAnsi="Times New Roman"/>
                <w:b/>
                <w:sz w:val="28"/>
              </w:rPr>
              <w:t>финансовому управлению администрации муниципального образования Белореченский район</w:t>
            </w:r>
            <w:bookmarkEnd w:id="1"/>
            <w:r>
              <w:rPr>
                <w:rFonts w:ascii="Times New Roman" w:hAnsi="Times New Roman"/>
                <w:b/>
                <w:sz w:val="28"/>
              </w:rPr>
              <w:t xml:space="preserve">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5D67359B" w14:textId="77777777" w:rsidR="003536EC" w:rsidRDefault="003536EC" w:rsidP="003536E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highlight w:val="white"/>
              </w:rPr>
            </w:pPr>
          </w:p>
          <w:p w14:paraId="5B805093" w14:textId="77777777" w:rsidR="003536EC" w:rsidRDefault="003536EC" w:rsidP="003536E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highlight w:val="white"/>
              </w:rPr>
            </w:pPr>
          </w:p>
          <w:p w14:paraId="36F62707" w14:textId="72B39015" w:rsidR="003536EC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3536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000</w:t>
            </w:r>
            <w:r w:rsidR="003536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3536EC">
              <w:rPr>
                <w:rFonts w:ascii="Times New Roman" w:hAnsi="Times New Roman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417" w:type="dxa"/>
            <w:shd w:val="clear" w:color="auto" w:fill="auto"/>
          </w:tcPr>
          <w:p w14:paraId="6B073A61" w14:textId="77777777" w:rsidR="003536EC" w:rsidRDefault="003536EC" w:rsidP="003536E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0F5778FA" w14:textId="77777777" w:rsidR="003536EC" w:rsidRDefault="003536EC" w:rsidP="003536E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30A8E7A7" w14:textId="29C8CB4A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3536EC" w14:paraId="7EA782F9" w14:textId="77777777" w:rsidTr="00FF3054">
        <w:trPr>
          <w:trHeight w:val="120"/>
        </w:trPr>
        <w:tc>
          <w:tcPr>
            <w:tcW w:w="640" w:type="dxa"/>
            <w:shd w:val="clear" w:color="auto" w:fill="auto"/>
          </w:tcPr>
          <w:p w14:paraId="56FA8F85" w14:textId="77777777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6560BB01" w14:textId="172B9FC4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4AF2FF76" w14:textId="77777777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73F337F" w14:textId="77777777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36EC" w14:paraId="3DA75E35" w14:textId="77777777" w:rsidTr="00FF3054">
        <w:trPr>
          <w:trHeight w:val="195"/>
        </w:trPr>
        <w:tc>
          <w:tcPr>
            <w:tcW w:w="640" w:type="dxa"/>
            <w:shd w:val="clear" w:color="auto" w:fill="auto"/>
          </w:tcPr>
          <w:p w14:paraId="7B58839D" w14:textId="77777777" w:rsidR="003536EC" w:rsidRDefault="003536EC" w:rsidP="003536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DBE134D" w14:textId="7F9CD96C" w:rsidR="003536EC" w:rsidRDefault="003536EC" w:rsidP="003536E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2065" w:type="dxa"/>
            <w:shd w:val="clear" w:color="auto" w:fill="FFFFFF" w:themeFill="background1"/>
          </w:tcPr>
          <w:p w14:paraId="3F4DFF6B" w14:textId="77777777" w:rsidR="003536EC" w:rsidRDefault="003536EC" w:rsidP="003536EC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EFB90E6" w14:textId="4ED57A65" w:rsidR="003536EC" w:rsidRDefault="002151E8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536E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3536E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536EC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417" w:type="dxa"/>
            <w:shd w:val="clear" w:color="auto" w:fill="auto"/>
          </w:tcPr>
          <w:p w14:paraId="467F0223" w14:textId="77777777" w:rsidR="003536EC" w:rsidRDefault="003536EC" w:rsidP="003536E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3C2A7AC" w14:textId="1181D435" w:rsidR="003536EC" w:rsidRDefault="003536EC" w:rsidP="003536EC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4D0DA8C5" w14:textId="77777777" w:rsidR="0037260F" w:rsidRDefault="0037260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7DE36BE" w14:textId="2FD2C59A" w:rsidR="00AA664F" w:rsidRDefault="00394ED1" w:rsidP="00AA66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AA664F">
        <w:rPr>
          <w:rFonts w:ascii="Times New Roman" w:hAnsi="Times New Roman"/>
          <w:sz w:val="28"/>
        </w:rPr>
        <w:t xml:space="preserve">. Дополнительно полученные доходы бюджета муниципального образования Белореченский район от </w:t>
      </w:r>
      <w:r w:rsidR="00AA664F">
        <w:rPr>
          <w:rFonts w:ascii="Times New Roman" w:hAnsi="Times New Roman"/>
          <w:bCs/>
          <w:sz w:val="28"/>
        </w:rPr>
        <w:t>дотации на поддержку мер по обеспечению сбалансированности местных бюджетов</w:t>
      </w:r>
      <w:r w:rsidR="00AA664F">
        <w:rPr>
          <w:rFonts w:ascii="Times New Roman" w:hAnsi="Times New Roman"/>
          <w:sz w:val="28"/>
        </w:rPr>
        <w:t xml:space="preserve"> в сумме 8 000 000,00 рублей направить:</w:t>
      </w:r>
    </w:p>
    <w:p w14:paraId="52B68FD2" w14:textId="557E5217" w:rsidR="00AA664F" w:rsidRDefault="00AA664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муниципального образования Белореченский район на код раздела, подраздела 10.03 «Социальное обеспечение населения» код целевой статьи расходов 99.0.00.10580 «Выплата гражданам, заключившим контракт о прохождении военной службы» код вида расхода 300 «Социальное обеспечение и иные выплаты населению» в сумме </w:t>
      </w:r>
      <w:r w:rsidR="005631F1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 000 000,00 рублей.</w:t>
      </w:r>
    </w:p>
    <w:p w14:paraId="793AE968" w14:textId="77777777" w:rsidR="00AA664F" w:rsidRDefault="00AA664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1DECAE1" w14:textId="54C6E228" w:rsidR="00731999" w:rsidRDefault="00394ED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D57C6E">
        <w:rPr>
          <w:rFonts w:ascii="Times New Roman" w:hAnsi="Times New Roman"/>
          <w:sz w:val="28"/>
        </w:rPr>
        <w:t xml:space="preserve">. </w:t>
      </w:r>
      <w:r w:rsidR="00D57C6E">
        <w:rPr>
          <w:rFonts w:ascii="Times New Roman" w:hAnsi="Times New Roman"/>
          <w:sz w:val="28"/>
          <w:szCs w:val="28"/>
        </w:rPr>
        <w:t xml:space="preserve">Остатки средств на счете бюджета </w:t>
      </w:r>
      <w:r w:rsidR="00D57C6E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муниципального образования Белореченский район на 01.01.2025 года в сумме </w:t>
      </w:r>
      <w:r w:rsidR="003E3134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>58</w:t>
      </w:r>
      <w:r w:rsidR="00D57C6E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3E3134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>684</w:t>
      </w:r>
      <w:r w:rsidR="00D57C6E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3E3134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>800</w:t>
      </w:r>
      <w:r w:rsidR="00D57C6E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3E3134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>00</w:t>
      </w:r>
      <w:r w:rsidR="00D57C6E" w:rsidRPr="003E313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</w:t>
      </w:r>
      <w:r w:rsidR="00D57C6E">
        <w:rPr>
          <w:rFonts w:ascii="Times New Roman" w:hAnsi="Times New Roman"/>
          <w:sz w:val="28"/>
          <w:szCs w:val="28"/>
        </w:rPr>
        <w:t>ублей направить:</w:t>
      </w:r>
    </w:p>
    <w:p w14:paraId="5B19C68B" w14:textId="1F0C9FAE" w:rsidR="00731999" w:rsidRDefault="00D57C6E" w:rsidP="00E76DF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администрации муниципального образования Белореченский район </w:t>
      </w:r>
      <w:r w:rsidR="00F4586B">
        <w:rPr>
          <w:rFonts w:ascii="Times New Roman" w:hAnsi="Times New Roman"/>
          <w:sz w:val="28"/>
          <w:szCs w:val="28"/>
        </w:rPr>
        <w:t>8</w:t>
      </w:r>
      <w:r w:rsidRPr="00E76DF4">
        <w:rPr>
          <w:rFonts w:ascii="Times New Roman" w:hAnsi="Times New Roman"/>
          <w:sz w:val="28"/>
          <w:szCs w:val="28"/>
        </w:rPr>
        <w:t> </w:t>
      </w:r>
      <w:r w:rsidR="00F4586B">
        <w:rPr>
          <w:rFonts w:ascii="Times New Roman" w:hAnsi="Times New Roman"/>
          <w:sz w:val="28"/>
          <w:szCs w:val="28"/>
        </w:rPr>
        <w:t>482</w:t>
      </w:r>
      <w:r w:rsidRPr="00E76DF4">
        <w:rPr>
          <w:rFonts w:ascii="Times New Roman" w:hAnsi="Times New Roman"/>
          <w:sz w:val="28"/>
          <w:szCs w:val="28"/>
        </w:rPr>
        <w:t> </w:t>
      </w:r>
      <w:r w:rsidR="000740F4" w:rsidRPr="00E76DF4">
        <w:rPr>
          <w:rFonts w:ascii="Times New Roman" w:hAnsi="Times New Roman"/>
          <w:sz w:val="28"/>
          <w:szCs w:val="28"/>
        </w:rPr>
        <w:t>300</w:t>
      </w:r>
      <w:r w:rsidRPr="00E76DF4">
        <w:rPr>
          <w:rFonts w:ascii="Times New Roman" w:hAnsi="Times New Roman"/>
          <w:sz w:val="28"/>
          <w:szCs w:val="28"/>
        </w:rPr>
        <w:t>,</w:t>
      </w:r>
      <w:r w:rsidR="000740F4" w:rsidRPr="00E76DF4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14:paraId="5548E704" w14:textId="789564C9" w:rsidR="00767D33" w:rsidRDefault="00767D33" w:rsidP="00E76DF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«Другие общегосударственные вопросы» код целевой статьи расходов 63.1.00.10050 «</w:t>
      </w:r>
      <w:r w:rsidR="008C54F0" w:rsidRPr="008C54F0"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8C54F0" w:rsidRPr="008C54F0">
        <w:rPr>
          <w:rFonts w:ascii="Times New Roman" w:hAnsi="Times New Roman"/>
          <w:sz w:val="28"/>
          <w:szCs w:val="28"/>
        </w:rPr>
        <w:lastRenderedPageBreak/>
        <w:t>по поддержке социально ориентированных некоммерческих организаций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8C54F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 «</w:t>
      </w:r>
      <w:r w:rsidR="008C54F0" w:rsidRPr="008C54F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F463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="00F463E6">
        <w:rPr>
          <w:rFonts w:ascii="Times New Roman" w:hAnsi="Times New Roman"/>
          <w:sz w:val="28"/>
          <w:szCs w:val="28"/>
        </w:rPr>
        <w:t>971</w:t>
      </w:r>
      <w:r>
        <w:rPr>
          <w:rFonts w:ascii="Times New Roman" w:hAnsi="Times New Roman"/>
          <w:sz w:val="28"/>
          <w:szCs w:val="28"/>
        </w:rPr>
        <w:t> </w:t>
      </w:r>
      <w:r w:rsidR="00F463E6">
        <w:rPr>
          <w:rFonts w:ascii="Times New Roman" w:hAnsi="Times New Roman"/>
          <w:sz w:val="28"/>
          <w:szCs w:val="28"/>
        </w:rPr>
        <w:t>1</w:t>
      </w:r>
      <w:r w:rsidR="00C64C1D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,00 рублей;</w:t>
      </w:r>
    </w:p>
    <w:p w14:paraId="229032B4" w14:textId="790AD87D" w:rsidR="008C54F0" w:rsidRDefault="008C54F0" w:rsidP="008C54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«Другие общегосударственные вопросы» код целевой статьи расходов 52.2.00.00590 «Расходы на обеспечение деятельности (оказание услуг) муниципальных учреждений» код вида расходов 200 «</w:t>
      </w:r>
      <w:r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0740F4">
        <w:rPr>
          <w:rFonts w:ascii="Times New Roman" w:hAnsi="Times New Roman"/>
          <w:sz w:val="28"/>
          <w:szCs w:val="28"/>
        </w:rPr>
        <w:t xml:space="preserve">894 000,00 </w:t>
      </w:r>
      <w:r>
        <w:rPr>
          <w:rFonts w:ascii="Times New Roman" w:hAnsi="Times New Roman"/>
          <w:sz w:val="28"/>
          <w:szCs w:val="28"/>
        </w:rPr>
        <w:t>рублей;</w:t>
      </w:r>
    </w:p>
    <w:p w14:paraId="60FC1350" w14:textId="49883913" w:rsidR="008C54F0" w:rsidRDefault="008C54F0" w:rsidP="008C54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05.03 «</w:t>
      </w:r>
      <w:r w:rsidRPr="008C54F0">
        <w:rPr>
          <w:rFonts w:ascii="Times New Roman" w:hAnsi="Times New Roman"/>
          <w:sz w:val="28"/>
          <w:szCs w:val="28"/>
        </w:rPr>
        <w:t>Благоустройство</w:t>
      </w:r>
      <w:r>
        <w:rPr>
          <w:rFonts w:ascii="Times New Roman" w:hAnsi="Times New Roman"/>
          <w:sz w:val="28"/>
          <w:szCs w:val="28"/>
        </w:rPr>
        <w:t>» код целевой статьи расходов 62.2.00.12720 «</w:t>
      </w:r>
      <w:r w:rsidRPr="008C54F0">
        <w:rPr>
          <w:rFonts w:ascii="Times New Roman" w:hAnsi="Times New Roman"/>
          <w:sz w:val="28"/>
          <w:szCs w:val="28"/>
        </w:rPr>
        <w:t>Организация благоустройства сельских территорий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1 000 000,00 рублей;</w:t>
      </w:r>
    </w:p>
    <w:p w14:paraId="3B02BEE0" w14:textId="1E835DBA" w:rsidR="00900876" w:rsidRDefault="00900876" w:rsidP="0090087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05.02 «Коммунальное хозяйство» код целевой статьи расходов 62.1.00.10280 «</w:t>
      </w:r>
      <w:r w:rsidRPr="00900876">
        <w:rPr>
          <w:rFonts w:ascii="Times New Roman" w:hAnsi="Times New Roman"/>
          <w:sz w:val="28"/>
          <w:szCs w:val="28"/>
        </w:rPr>
        <w:t>Развитие водоснабжения населенных пунктов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450 000,00 рублей;</w:t>
      </w:r>
    </w:p>
    <w:p w14:paraId="1B39A3BA" w14:textId="305BE846" w:rsidR="00924E51" w:rsidRDefault="00924E51" w:rsidP="00924E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05.02 «Коммунальное хозяйство» код целевой статьи расходов 99.6.00.10570 «</w:t>
      </w:r>
      <w:r w:rsidRPr="00924E51">
        <w:rPr>
          <w:rFonts w:ascii="Times New Roman" w:hAnsi="Times New Roman"/>
          <w:sz w:val="28"/>
          <w:szCs w:val="28"/>
        </w:rPr>
        <w:t>Мероприятия в области подготовительных работ и ввода в эксплуатацию объектов строительства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19 100,00 рублей;</w:t>
      </w:r>
    </w:p>
    <w:p w14:paraId="00AE5CC9" w14:textId="7A08F782" w:rsidR="00A677CD" w:rsidRDefault="00A677CD" w:rsidP="00A677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«Другие общегосударственные вопросы» код целевой статьи расходов 50.4.00.10560 «</w:t>
      </w:r>
      <w:r w:rsidRPr="00A677CD">
        <w:rPr>
          <w:rFonts w:ascii="Times New Roman" w:hAnsi="Times New Roman"/>
          <w:sz w:val="28"/>
          <w:szCs w:val="28"/>
        </w:rPr>
        <w:t>Обеспечение информационной открытости органов власти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300 000,00 рублей;</w:t>
      </w:r>
    </w:p>
    <w:p w14:paraId="6262F40C" w14:textId="21A3362B" w:rsidR="00A677CD" w:rsidRDefault="00A677CD" w:rsidP="00A677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«Другие общегосударственные вопросы» код целевой статьи расходов 52.3.00.00590 «Расходы на обеспечение деятельности (оказание услуг) муниципальных учреждений» код вида расходов 100 «</w:t>
      </w:r>
      <w:r w:rsidRPr="00A677CD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 в сумме 2 300 000,00 рублей;</w:t>
      </w:r>
    </w:p>
    <w:p w14:paraId="368223AE" w14:textId="7E1AC540" w:rsidR="00A677CD" w:rsidRDefault="00A677CD" w:rsidP="00A677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«Другие общегосударственные вопросы» код целевой статьи расходов 52.6.00.00590 «Расходы на обеспечение деятельности (оказание услуг) муниципальных учреждений» код вида расходов 800 «</w:t>
      </w:r>
      <w:r w:rsidRPr="00A677CD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>» в сумме 67 000,00 рублей;</w:t>
      </w:r>
    </w:p>
    <w:p w14:paraId="558DE92A" w14:textId="2E248D4C" w:rsidR="00A677CD" w:rsidRDefault="00A677CD" w:rsidP="00A677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«Другие общегосударственные вопросы» код целевой статьи расходов 50.3.00.10030 «</w:t>
      </w:r>
      <w:r w:rsidRPr="00A677CD">
        <w:rPr>
          <w:rFonts w:ascii="Times New Roman" w:hAnsi="Times New Roman"/>
          <w:sz w:val="28"/>
          <w:szCs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  <w:szCs w:val="28"/>
        </w:rPr>
        <w:t>» код вида расходов 800 «</w:t>
      </w:r>
      <w:r w:rsidRPr="00A677CD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>» в сумме 290 000,00 рублей;</w:t>
      </w:r>
    </w:p>
    <w:p w14:paraId="21CA1DB9" w14:textId="772934B5" w:rsidR="00767D33" w:rsidRDefault="00A677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7CD">
        <w:rPr>
          <w:rFonts w:ascii="Times New Roman" w:hAnsi="Times New Roman"/>
          <w:sz w:val="28"/>
          <w:szCs w:val="28"/>
        </w:rPr>
        <w:lastRenderedPageBreak/>
        <w:t xml:space="preserve">на код раздела, подраздела 01.13 «Другие общегосударственные вопросы» код целевой статьи расходов 52.2.00.00590 «Расходы на обеспечение деятельности (оказание услуг) муниципальных учреждений» код вида расходов </w:t>
      </w:r>
      <w:r>
        <w:rPr>
          <w:rFonts w:ascii="Times New Roman" w:hAnsi="Times New Roman"/>
          <w:sz w:val="28"/>
          <w:szCs w:val="28"/>
        </w:rPr>
        <w:t>1</w:t>
      </w:r>
      <w:r w:rsidRPr="00A677CD">
        <w:rPr>
          <w:rFonts w:ascii="Times New Roman" w:hAnsi="Times New Roman"/>
          <w:sz w:val="28"/>
          <w:szCs w:val="28"/>
        </w:rPr>
        <w:t xml:space="preserve">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</w:t>
      </w:r>
      <w:r>
        <w:rPr>
          <w:rFonts w:ascii="Times New Roman" w:hAnsi="Times New Roman"/>
          <w:sz w:val="28"/>
          <w:szCs w:val="28"/>
        </w:rPr>
        <w:t>438 500</w:t>
      </w:r>
      <w:r w:rsidRPr="00A677CD">
        <w:rPr>
          <w:rFonts w:ascii="Times New Roman" w:hAnsi="Times New Roman"/>
          <w:sz w:val="28"/>
          <w:szCs w:val="28"/>
        </w:rPr>
        <w:t xml:space="preserve"> рублей;</w:t>
      </w:r>
    </w:p>
    <w:p w14:paraId="0883842A" w14:textId="60E70C62" w:rsidR="007230B2" w:rsidRDefault="007230B2" w:rsidP="007230B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«Другие общегосударственные вопросы» код целевой статьи расходов 52.</w:t>
      </w:r>
      <w:r w:rsidRPr="007230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.00.00590 «Расходы на обеспечение деятельности (оказание услуг) муниципальных учреждений» код вида расходов 800 «</w:t>
      </w:r>
      <w:r w:rsidRPr="00A677CD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Pr="007230B2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 </w:t>
      </w:r>
      <w:r w:rsidRPr="007230B2"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</w:rPr>
        <w:t>,00 рублей;</w:t>
      </w:r>
    </w:p>
    <w:p w14:paraId="54AB7FAB" w14:textId="13806BFA" w:rsidR="0040315A" w:rsidRDefault="0040315A" w:rsidP="0040315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04.12 «</w:t>
      </w:r>
      <w:r w:rsidRPr="0040315A">
        <w:rPr>
          <w:rFonts w:ascii="Times New Roman" w:hAnsi="Times New Roman"/>
          <w:sz w:val="28"/>
          <w:szCs w:val="28"/>
        </w:rPr>
        <w:t>Другие вопросы в области национальной экономики</w:t>
      </w:r>
      <w:r>
        <w:rPr>
          <w:rFonts w:ascii="Times New Roman" w:hAnsi="Times New Roman"/>
          <w:sz w:val="28"/>
          <w:szCs w:val="28"/>
        </w:rPr>
        <w:t>» код целевой статьи расходов 72.</w:t>
      </w:r>
      <w:r w:rsidRPr="007230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.00.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2560 «</w:t>
      </w:r>
      <w:r w:rsidRPr="0040315A">
        <w:rPr>
          <w:rFonts w:ascii="Times New Roman" w:hAnsi="Times New Roman"/>
          <w:sz w:val="28"/>
          <w:szCs w:val="28"/>
        </w:rPr>
        <w:t>Подготовка изменений в генеральные планы муниципальных образований Краснодарского края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 w:rsidRPr="0040315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139 000,00 рублей;</w:t>
      </w:r>
    </w:p>
    <w:p w14:paraId="3BF98BA8" w14:textId="4677AD16" w:rsidR="0040315A" w:rsidRDefault="0040315A" w:rsidP="0040315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04.12 «</w:t>
      </w:r>
      <w:r w:rsidRPr="0040315A">
        <w:rPr>
          <w:rFonts w:ascii="Times New Roman" w:hAnsi="Times New Roman"/>
          <w:sz w:val="28"/>
          <w:szCs w:val="28"/>
        </w:rPr>
        <w:t>Другие вопросы в области национальной экономики</w:t>
      </w:r>
      <w:r>
        <w:rPr>
          <w:rFonts w:ascii="Times New Roman" w:hAnsi="Times New Roman"/>
          <w:sz w:val="28"/>
          <w:szCs w:val="28"/>
        </w:rPr>
        <w:t>» код целевой статьи расходов 99.6.00.10230 «</w:t>
      </w:r>
      <w:r w:rsidRPr="0040315A">
        <w:rPr>
          <w:rFonts w:ascii="Times New Roman" w:hAnsi="Times New Roman"/>
          <w:sz w:val="28"/>
          <w:szCs w:val="28"/>
        </w:rPr>
        <w:t>Мероприятия в области строительства, архитектуры и градостроительства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 w:rsidRPr="0040315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600 000,00 рублей;</w:t>
      </w:r>
    </w:p>
    <w:p w14:paraId="16E02359" w14:textId="5CD6F972" w:rsidR="002B15EA" w:rsidRDefault="002B15EA" w:rsidP="002B15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управлению сельского хозяйства администрации муниципального образования Белореченский район </w:t>
      </w:r>
      <w:r w:rsidRPr="002B15EA">
        <w:rPr>
          <w:rFonts w:ascii="Times New Roman" w:hAnsi="Times New Roman"/>
          <w:sz w:val="28"/>
          <w:szCs w:val="28"/>
          <w:shd w:val="clear" w:color="auto" w:fill="FFFFFF" w:themeFill="background1"/>
        </w:rPr>
        <w:t>600,00</w:t>
      </w:r>
      <w:r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14:paraId="2FB8DDBB" w14:textId="2D9B75EE" w:rsidR="002B15EA" w:rsidRDefault="002B15EA" w:rsidP="002B15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04.05 «</w:t>
      </w:r>
      <w:r w:rsidRPr="002B15EA">
        <w:rPr>
          <w:rFonts w:ascii="Times New Roman" w:hAnsi="Times New Roman"/>
          <w:sz w:val="28"/>
          <w:szCs w:val="28"/>
        </w:rPr>
        <w:t>Сельское хозяйство и рыболовство</w:t>
      </w:r>
      <w:r>
        <w:rPr>
          <w:rFonts w:ascii="Times New Roman" w:hAnsi="Times New Roman"/>
          <w:sz w:val="28"/>
          <w:szCs w:val="28"/>
        </w:rPr>
        <w:t>» код целевой статьи расходов 55.3.00.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2B15EA">
        <w:rPr>
          <w:rFonts w:ascii="Times New Roman" w:hAnsi="Times New Roman"/>
          <w:sz w:val="28"/>
          <w:szCs w:val="28"/>
        </w:rPr>
        <w:t>5990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B15EA">
        <w:rPr>
          <w:rFonts w:ascii="Times New Roman" w:hAnsi="Times New Roman"/>
          <w:sz w:val="28"/>
          <w:szCs w:val="28"/>
        </w:rPr>
        <w:t>Подготовка проектов межевания земельных участков и проведение кадастровых работ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Pr="002B15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00 «</w:t>
      </w:r>
      <w:r w:rsidRPr="002B15E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Pr="002B15EA"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</w:rPr>
        <w:t>,00 рублей;</w:t>
      </w:r>
    </w:p>
    <w:p w14:paraId="7EF7095F" w14:textId="664F435A" w:rsidR="00731999" w:rsidRDefault="002B15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7C6E">
        <w:rPr>
          <w:rFonts w:ascii="Times New Roman" w:hAnsi="Times New Roman"/>
          <w:sz w:val="28"/>
          <w:szCs w:val="28"/>
        </w:rPr>
        <w:t xml:space="preserve">) управлению образованием администрации муниципального образования Белореченский </w:t>
      </w:r>
      <w:r w:rsidR="00D57C6E" w:rsidRPr="00ED70D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район </w:t>
      </w:r>
      <w:r w:rsidR="00CF65C8" w:rsidRPr="00ED70D0">
        <w:rPr>
          <w:rFonts w:ascii="Times New Roman" w:hAnsi="Times New Roman"/>
          <w:sz w:val="28"/>
          <w:szCs w:val="28"/>
          <w:shd w:val="clear" w:color="auto" w:fill="FFFFFF" w:themeFill="background1"/>
        </w:rPr>
        <w:t>41</w:t>
      </w:r>
      <w:r w:rsidR="00D57C6E" w:rsidRPr="00ED70D0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CF65C8" w:rsidRPr="00ED70D0">
        <w:rPr>
          <w:rFonts w:ascii="Times New Roman" w:hAnsi="Times New Roman"/>
          <w:sz w:val="28"/>
          <w:szCs w:val="28"/>
          <w:shd w:val="clear" w:color="auto" w:fill="FFFFFF" w:themeFill="background1"/>
        </w:rPr>
        <w:t>692</w:t>
      </w:r>
      <w:r w:rsidR="00D57C6E" w:rsidRPr="00ED70D0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CF65C8" w:rsidRPr="00ED70D0">
        <w:rPr>
          <w:rFonts w:ascii="Times New Roman" w:hAnsi="Times New Roman"/>
          <w:sz w:val="28"/>
          <w:szCs w:val="28"/>
          <w:shd w:val="clear" w:color="auto" w:fill="FFFFFF" w:themeFill="background1"/>
        </w:rPr>
        <w:t>9</w:t>
      </w:r>
      <w:r w:rsidR="00D57C6E" w:rsidRPr="00ED70D0">
        <w:rPr>
          <w:rFonts w:ascii="Times New Roman" w:hAnsi="Times New Roman"/>
          <w:sz w:val="28"/>
          <w:szCs w:val="28"/>
          <w:shd w:val="clear" w:color="auto" w:fill="FFFFFF" w:themeFill="background1"/>
        </w:rPr>
        <w:t>00,00 рублей</w:t>
      </w:r>
      <w:r w:rsidR="00D57C6E">
        <w:rPr>
          <w:rFonts w:ascii="Times New Roman" w:hAnsi="Times New Roman"/>
          <w:sz w:val="28"/>
          <w:szCs w:val="28"/>
        </w:rPr>
        <w:t>, в том числе:</w:t>
      </w:r>
    </w:p>
    <w:p w14:paraId="32BB957D" w14:textId="3020265A" w:rsidR="000E0E48" w:rsidRDefault="000E0E48" w:rsidP="000E0E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07.01 «Дошкольное образование» код целевой статьи расходов 58.1.00.00590 «Расходы на обеспечение деятельности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 в сумме </w:t>
      </w:r>
      <w:r w:rsidR="00D13C75">
        <w:rPr>
          <w:rFonts w:ascii="Times New Roman" w:hAnsi="Times New Roman"/>
          <w:sz w:val="28"/>
        </w:rPr>
        <w:t xml:space="preserve">3 624 100,00 </w:t>
      </w:r>
      <w:r>
        <w:rPr>
          <w:rFonts w:ascii="Times New Roman" w:hAnsi="Times New Roman"/>
          <w:sz w:val="28"/>
        </w:rPr>
        <w:t>рублей;</w:t>
      </w:r>
    </w:p>
    <w:p w14:paraId="485B9826" w14:textId="39B1853D" w:rsidR="000E0E48" w:rsidRDefault="000E0E48" w:rsidP="000E0E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07.02 «Общее образование» код целевой статьи расходов 58.1.00.00590 «Расходы на обеспечение деятельности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 в сумме </w:t>
      </w:r>
      <w:r w:rsidR="00D13C75">
        <w:rPr>
          <w:rFonts w:ascii="Times New Roman" w:hAnsi="Times New Roman"/>
          <w:sz w:val="28"/>
        </w:rPr>
        <w:t xml:space="preserve">4 141 900,00 </w:t>
      </w:r>
      <w:r>
        <w:rPr>
          <w:rFonts w:ascii="Times New Roman" w:hAnsi="Times New Roman"/>
          <w:sz w:val="28"/>
        </w:rPr>
        <w:t>рублей;</w:t>
      </w:r>
    </w:p>
    <w:p w14:paraId="0D044F0F" w14:textId="46D63F9E" w:rsidR="000E0E48" w:rsidRDefault="000E0E48" w:rsidP="000E0E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«Общее образование» код целевой статьи расходов 58.1.0</w:t>
      </w:r>
      <w:r w:rsidR="007A7ED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.00590 «Расходы на обеспечение деятельности (оказание услуг) муниципальных учреждений» код вида расходов 600 «Предоставление </w:t>
      </w:r>
      <w:r>
        <w:rPr>
          <w:rFonts w:ascii="Times New Roman" w:hAnsi="Times New Roman"/>
          <w:sz w:val="28"/>
        </w:rPr>
        <w:lastRenderedPageBreak/>
        <w:t xml:space="preserve">субсидий бюджетным, автономным учреждениям и иным некоммерческим организациям» в сумме </w:t>
      </w:r>
      <w:r w:rsidR="00D13C75">
        <w:rPr>
          <w:rFonts w:ascii="Times New Roman" w:hAnsi="Times New Roman"/>
          <w:sz w:val="28"/>
        </w:rPr>
        <w:t>17 435 300,00</w:t>
      </w:r>
      <w:r w:rsidR="00A4292E"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>;</w:t>
      </w:r>
    </w:p>
    <w:p w14:paraId="59CF4CFA" w14:textId="48FA4737" w:rsidR="00404027" w:rsidRDefault="00404027" w:rsidP="004040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07.03 «</w:t>
      </w:r>
      <w:r w:rsidRPr="00404027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 xml:space="preserve">» код целевой статьи расходов 58.2.00.00590 «Расходы на обеспечение деятельности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 в сумме </w:t>
      </w:r>
      <w:r w:rsidR="00406D1F">
        <w:rPr>
          <w:rFonts w:ascii="Times New Roman" w:hAnsi="Times New Roman"/>
          <w:sz w:val="28"/>
        </w:rPr>
        <w:t xml:space="preserve">8 610 800,00 </w:t>
      </w:r>
      <w:r w:rsidR="00A4292E"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;</w:t>
      </w:r>
    </w:p>
    <w:p w14:paraId="6DF2AE74" w14:textId="5554EECA" w:rsidR="003A684D" w:rsidRDefault="003A684D" w:rsidP="003A68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07.01 «Дошкольное образование» код целевой статьи расходов 58.1.01.00590 «Расходы на обеспечение деятельности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 в сумме </w:t>
      </w:r>
      <w:r w:rsidR="00545121">
        <w:rPr>
          <w:rFonts w:ascii="Times New Roman" w:hAnsi="Times New Roman"/>
          <w:sz w:val="28"/>
        </w:rPr>
        <w:t xml:space="preserve">5 288 000,00 </w:t>
      </w:r>
      <w:r w:rsidR="00A4292E"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;</w:t>
      </w:r>
    </w:p>
    <w:p w14:paraId="74D7F251" w14:textId="1313D399" w:rsidR="003A684D" w:rsidRDefault="003A684D" w:rsidP="003A68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07.01 «Дошкольное образование» код целевой статьи расходов 58.1.01.00590 «Расходы на обеспечение деятельности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 в сумме 904 300,00 рублей;</w:t>
      </w:r>
    </w:p>
    <w:p w14:paraId="47BBC052" w14:textId="3953BE9F" w:rsidR="003A684D" w:rsidRDefault="003A684D" w:rsidP="003A68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07.03 «</w:t>
      </w:r>
      <w:r w:rsidRPr="00404027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58.2.01.00590 «Расходы на обеспечение деятельности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 в сумме 182 300,00 рублей;</w:t>
      </w:r>
    </w:p>
    <w:p w14:paraId="6CAB994A" w14:textId="7D9B7B50" w:rsidR="00E225BA" w:rsidRDefault="00E225BA" w:rsidP="00E225B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07.01 «Дошкольное образование» код целевой статьи расходов 65.7.00.11070 «</w:t>
      </w:r>
      <w:r w:rsidRPr="00E225BA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>
        <w:rPr>
          <w:rFonts w:ascii="Times New Roman" w:hAnsi="Times New Roman"/>
          <w:sz w:val="28"/>
        </w:rPr>
        <w:t>«</w:t>
      </w:r>
      <w:r w:rsidRPr="00E225BA">
        <w:rPr>
          <w:rFonts w:ascii="Times New Roman" w:hAnsi="Times New Roman"/>
          <w:sz w:val="28"/>
        </w:rPr>
        <w:t>Строительство блочно-модульной котельной и системы теплоснабжения в МБДОУ д/с №26 села Школьного</w:t>
      </w:r>
      <w:r>
        <w:rPr>
          <w:rFonts w:ascii="Times New Roman" w:hAnsi="Times New Roman"/>
          <w:sz w:val="28"/>
        </w:rPr>
        <w:t>» код вида расходов 600 «Предоставление субсидий бюджетным, автономным учреждениям и иным некоммерческим организациям» в сумме 484 400,00 рублей;</w:t>
      </w:r>
    </w:p>
    <w:p w14:paraId="7F4A7490" w14:textId="3D8B92DF" w:rsidR="00AA0BB8" w:rsidRDefault="00AA0BB8" w:rsidP="00AA0BB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07.09 «</w:t>
      </w:r>
      <w:r w:rsidRPr="00AA0BB8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 целевой статьи расходов 52.5.00.00590 «Расходы на обеспечение деятельности (оказание услуг) муниципальных учреждений» код вида расходов 100 «</w:t>
      </w:r>
      <w:r w:rsidRPr="00AA0BB8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1 021 800,00 рублей;</w:t>
      </w:r>
    </w:p>
    <w:p w14:paraId="47ACD87F" w14:textId="0FC6022D" w:rsidR="00731999" w:rsidRDefault="00CF65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C6E">
        <w:rPr>
          <w:rFonts w:ascii="Times New Roman" w:hAnsi="Times New Roman"/>
          <w:sz w:val="28"/>
          <w:szCs w:val="28"/>
        </w:rPr>
        <w:t xml:space="preserve">) управлению по физической культуре и спорту администрации муниципального образования Белореченский район </w:t>
      </w:r>
      <w:r w:rsidR="00FB0491">
        <w:rPr>
          <w:rFonts w:ascii="Times New Roman" w:hAnsi="Times New Roman"/>
          <w:sz w:val="28"/>
          <w:szCs w:val="28"/>
        </w:rPr>
        <w:t>8</w:t>
      </w:r>
      <w:r w:rsidR="00D57C6E">
        <w:rPr>
          <w:rFonts w:ascii="Times New Roman" w:hAnsi="Times New Roman"/>
          <w:sz w:val="28"/>
          <w:szCs w:val="28"/>
        </w:rPr>
        <w:t> </w:t>
      </w:r>
      <w:r w:rsidR="00FB0491">
        <w:rPr>
          <w:rFonts w:ascii="Times New Roman" w:hAnsi="Times New Roman"/>
          <w:sz w:val="28"/>
          <w:szCs w:val="28"/>
        </w:rPr>
        <w:t>509</w:t>
      </w:r>
      <w:r w:rsidR="00D57C6E">
        <w:rPr>
          <w:rFonts w:ascii="Times New Roman" w:hAnsi="Times New Roman"/>
          <w:sz w:val="28"/>
          <w:szCs w:val="28"/>
        </w:rPr>
        <w:t> 000,00 рублей, в том числе:</w:t>
      </w:r>
    </w:p>
    <w:p w14:paraId="4CFA55A1" w14:textId="7233D728" w:rsidR="00731999" w:rsidRDefault="00D57C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11.03 «Спорт высших достижений» код целевой статьи расходов 61.1.00.0</w:t>
      </w:r>
      <w:r w:rsidR="003545B5">
        <w:rPr>
          <w:rFonts w:ascii="Times New Roman" w:hAnsi="Times New Roman"/>
          <w:sz w:val="28"/>
          <w:szCs w:val="28"/>
        </w:rPr>
        <w:t>0590</w:t>
      </w:r>
      <w:r>
        <w:rPr>
          <w:rFonts w:ascii="Times New Roman" w:hAnsi="Times New Roman"/>
          <w:sz w:val="28"/>
          <w:szCs w:val="28"/>
        </w:rPr>
        <w:t xml:space="preserve"> «</w:t>
      </w:r>
      <w:r w:rsidR="003545B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код вида расходов 600 «</w:t>
      </w:r>
      <w:r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3545B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00 000,00 рублей</w:t>
      </w:r>
      <w:r w:rsidR="00F4586B">
        <w:rPr>
          <w:rFonts w:ascii="Times New Roman" w:hAnsi="Times New Roman"/>
          <w:sz w:val="28"/>
          <w:szCs w:val="28"/>
        </w:rPr>
        <w:t>;</w:t>
      </w:r>
    </w:p>
    <w:p w14:paraId="6BD3935C" w14:textId="66D0CA9E" w:rsidR="00F4586B" w:rsidRDefault="00F4586B" w:rsidP="00F4586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код раздела, подраздела 11.01 «</w:t>
      </w:r>
      <w:r w:rsidRPr="00F4586B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 целевой статьи расходов 6</w:t>
      </w:r>
      <w:r w:rsidR="004861D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4861D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.00.</w:t>
      </w:r>
      <w:r w:rsidR="004861D8">
        <w:rPr>
          <w:rFonts w:ascii="Times New Roman" w:hAnsi="Times New Roman"/>
          <w:sz w:val="28"/>
          <w:szCs w:val="28"/>
        </w:rPr>
        <w:t>10850</w:t>
      </w:r>
      <w:r>
        <w:rPr>
          <w:rFonts w:ascii="Times New Roman" w:hAnsi="Times New Roman"/>
          <w:sz w:val="28"/>
          <w:szCs w:val="28"/>
        </w:rPr>
        <w:t xml:space="preserve"> «</w:t>
      </w:r>
      <w:r w:rsidR="004861D8" w:rsidRPr="004861D8">
        <w:rPr>
          <w:rFonts w:ascii="Times New Roman" w:hAnsi="Times New Roman"/>
          <w:sz w:val="28"/>
        </w:rPr>
        <w:t>Проектирование малобюджетного спортивного комплекса в с. Великовечное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486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«</w:t>
      </w:r>
      <w:r w:rsidR="004861D8" w:rsidRPr="004861D8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4861D8">
        <w:rPr>
          <w:rFonts w:ascii="Times New Roman" w:hAnsi="Times New Roman"/>
          <w:sz w:val="28"/>
          <w:szCs w:val="28"/>
        </w:rPr>
        <w:t>8 009</w:t>
      </w:r>
      <w:r>
        <w:rPr>
          <w:rFonts w:ascii="Times New Roman" w:hAnsi="Times New Roman"/>
          <w:sz w:val="28"/>
          <w:szCs w:val="28"/>
        </w:rPr>
        <w:t> 000,00 рублей.</w:t>
      </w:r>
    </w:p>
    <w:p w14:paraId="3AB3E4FE" w14:textId="77777777" w:rsidR="00731999" w:rsidRDefault="0073199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C8AFC45" w14:textId="4C453816" w:rsidR="00AB2FF7" w:rsidRDefault="00AB2FF7" w:rsidP="00AB2F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Администрации муниципального образования Белореченский район на 2025 год:</w:t>
      </w:r>
    </w:p>
    <w:p w14:paraId="3CFE47B4" w14:textId="6F5326CA" w:rsidR="00991CB0" w:rsidRDefault="00991CB0" w:rsidP="00991CB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11.01 «</w:t>
      </w:r>
      <w:r w:rsidRPr="00991CB0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65.8.00.</w:t>
      </w:r>
      <w:r>
        <w:rPr>
          <w:rFonts w:ascii="Times New Roman" w:hAnsi="Times New Roman"/>
          <w:sz w:val="28"/>
          <w:lang w:val="en-US"/>
        </w:rPr>
        <w:t>S</w:t>
      </w:r>
      <w:r w:rsidRPr="00991CB0">
        <w:rPr>
          <w:rFonts w:ascii="Times New Roman" w:hAnsi="Times New Roman"/>
          <w:sz w:val="28"/>
        </w:rPr>
        <w:t>1200</w:t>
      </w:r>
      <w:r>
        <w:rPr>
          <w:rFonts w:ascii="Times New Roman" w:hAnsi="Times New Roman"/>
          <w:sz w:val="28"/>
        </w:rPr>
        <w:t xml:space="preserve"> «</w:t>
      </w:r>
      <w:r w:rsidRPr="00991CB0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991CB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Pr="00991CB0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в сумме </w:t>
      </w:r>
      <w:r w:rsidRPr="00991CB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 </w:t>
      </w:r>
      <w:r w:rsidRPr="00991CB0">
        <w:rPr>
          <w:rFonts w:ascii="Times New Roman" w:hAnsi="Times New Roman"/>
          <w:sz w:val="28"/>
        </w:rPr>
        <w:t>923</w:t>
      </w:r>
      <w:r>
        <w:rPr>
          <w:rFonts w:ascii="Times New Roman" w:hAnsi="Times New Roman"/>
          <w:sz w:val="28"/>
        </w:rPr>
        <w:t> 000,00 рублей;</w:t>
      </w:r>
    </w:p>
    <w:p w14:paraId="5EF77E74" w14:textId="0085FF14" w:rsidR="007A5D3A" w:rsidRDefault="007A5D3A" w:rsidP="007A5D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01.02 «</w:t>
      </w:r>
      <w:r w:rsidRPr="007A5D3A">
        <w:rPr>
          <w:rFonts w:ascii="Times New Roman" w:hAnsi="Times New Roman"/>
          <w:sz w:val="28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rFonts w:ascii="Times New Roman" w:hAnsi="Times New Roman"/>
          <w:sz w:val="28"/>
        </w:rPr>
        <w:t>» коду целевой статьи расходов 50.1.00.00190 «</w:t>
      </w:r>
      <w:r w:rsidRPr="007A5D3A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коду вида расходов 100 «</w:t>
      </w:r>
      <w:r w:rsidRPr="007A5D3A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22 700,00 рублей;</w:t>
      </w:r>
    </w:p>
    <w:p w14:paraId="63BBA619" w14:textId="73B8954E" w:rsidR="007A5D3A" w:rsidRDefault="007A5D3A" w:rsidP="007A5D3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01.04 «</w:t>
      </w:r>
      <w:r w:rsidRPr="007A5D3A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</w:rPr>
        <w:t>» коду целевой статьи расходов 50.2.00.00190 «</w:t>
      </w:r>
      <w:r w:rsidRPr="007A5D3A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коду вида расходов 100 «</w:t>
      </w:r>
      <w:r w:rsidRPr="007A5D3A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2 903 600,00 рублей;</w:t>
      </w:r>
    </w:p>
    <w:p w14:paraId="528615E2" w14:textId="431D37F1" w:rsidR="00F463E6" w:rsidRDefault="00F463E6" w:rsidP="00F463E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</w:t>
      </w:r>
      <w:r>
        <w:rPr>
          <w:rFonts w:ascii="Times New Roman" w:hAnsi="Times New Roman"/>
          <w:sz w:val="28"/>
          <w:szCs w:val="28"/>
        </w:rPr>
        <w:t xml:space="preserve"> раздела, подраздела 01.13 «Другие общегосударственные вопросы» коду целевой статьи расходов 63.1.00.10050 «</w:t>
      </w:r>
      <w:r w:rsidRPr="008C54F0">
        <w:rPr>
          <w:rFonts w:ascii="Times New Roman" w:hAnsi="Times New Roman"/>
          <w:sz w:val="28"/>
          <w:szCs w:val="28"/>
        </w:rPr>
        <w:t>Реализация мероприятий по поддержке социально ориентированных некоммерческих организаций</w:t>
      </w:r>
      <w:r>
        <w:rPr>
          <w:rFonts w:ascii="Times New Roman" w:hAnsi="Times New Roman"/>
          <w:sz w:val="28"/>
          <w:szCs w:val="28"/>
        </w:rPr>
        <w:t>» коду вида расходов 600 «</w:t>
      </w:r>
      <w:r w:rsidRPr="008C54F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 в сумме 2 996 900,00 рублей</w:t>
      </w:r>
      <w:r w:rsidR="004861D8">
        <w:rPr>
          <w:rFonts w:ascii="Times New Roman" w:hAnsi="Times New Roman"/>
          <w:sz w:val="28"/>
          <w:szCs w:val="28"/>
        </w:rPr>
        <w:t>.</w:t>
      </w:r>
    </w:p>
    <w:p w14:paraId="587DE5FE" w14:textId="77777777" w:rsidR="006B0FD6" w:rsidRDefault="006B0F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11AB757" w14:textId="5788A76A" w:rsidR="00731999" w:rsidRDefault="006B0F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57C6E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2025 год:</w:t>
      </w:r>
    </w:p>
    <w:p w14:paraId="233CA9D0" w14:textId="78C18D8C" w:rsidR="00963BB9" w:rsidRDefault="00963BB9" w:rsidP="00963BB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07.03 «</w:t>
      </w:r>
      <w:r w:rsidRPr="00963BB9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 xml:space="preserve">» коду вида расходов 600 «Предоставление субсидий бюджетным, автономным учреждениям и иным </w:t>
      </w:r>
      <w:r>
        <w:rPr>
          <w:rFonts w:ascii="Times New Roman" w:hAnsi="Times New Roman"/>
          <w:sz w:val="28"/>
        </w:rPr>
        <w:lastRenderedPageBreak/>
        <w:t>некоммерческим организациям» с кода целевой статьи расходов 58.2.0</w:t>
      </w:r>
      <w:r w:rsidR="00E113A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58.2.00.10660 «</w:t>
      </w:r>
      <w:r w:rsidRPr="00963BB9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>
        <w:rPr>
          <w:rFonts w:ascii="Times New Roman" w:hAnsi="Times New Roman"/>
          <w:sz w:val="28"/>
        </w:rPr>
        <w:t>» в сумме 13 883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700,00 рублей;</w:t>
      </w:r>
    </w:p>
    <w:p w14:paraId="51BFDFC5" w14:textId="58DB00A6" w:rsidR="002E5DCA" w:rsidRDefault="002E5DCA" w:rsidP="002E5D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07.01 «</w:t>
      </w:r>
      <w:r w:rsidRPr="002E5DCA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58.1.00.00590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в сумме </w:t>
      </w:r>
      <w:r w:rsidR="00660DD4">
        <w:rPr>
          <w:rFonts w:ascii="Times New Roman" w:hAnsi="Times New Roman"/>
          <w:sz w:val="28"/>
        </w:rPr>
        <w:t>577</w:t>
      </w:r>
      <w:r>
        <w:rPr>
          <w:rFonts w:ascii="Times New Roman" w:hAnsi="Times New Roman"/>
          <w:sz w:val="28"/>
          <w:lang w:val="en-US"/>
        </w:rPr>
        <w:t> </w:t>
      </w:r>
      <w:r w:rsidR="00660DD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00,00 рублей;</w:t>
      </w:r>
    </w:p>
    <w:p w14:paraId="709BDE5D" w14:textId="1248A31C" w:rsidR="002E5DCA" w:rsidRDefault="002E5DCA" w:rsidP="002E5D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07.09 «Другие вопросы в области образования»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58.3.00.00590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58.3.01.00590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в сумме 76 000,00 рублей;</w:t>
      </w:r>
    </w:p>
    <w:p w14:paraId="4D4F3E6E" w14:textId="432B9977" w:rsidR="002E5DCA" w:rsidRDefault="002E5DCA" w:rsidP="002E5D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коду раздела, подраздела 07.03 «</w:t>
      </w:r>
      <w:r w:rsidRPr="00963BB9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58.2.00.00590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58.2.01.00590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в сумме 1 990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526,00 рублей;</w:t>
      </w:r>
    </w:p>
    <w:p w14:paraId="2EB075CA" w14:textId="54B0AF11" w:rsidR="00660DD4" w:rsidRDefault="00660DD4" w:rsidP="00660DD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произвести передвижение бюджетных ассигнований по коду раздела, подраздела 07.01 «</w:t>
      </w:r>
      <w:r w:rsidRPr="002E5DCA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99.0.00.10910 «</w:t>
      </w:r>
      <w:r w:rsidRPr="00660DD4">
        <w:rPr>
          <w:rFonts w:ascii="Times New Roman" w:hAnsi="Times New Roman"/>
          <w:sz w:val="28"/>
        </w:rPr>
        <w:t>Исполнение судебных решений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660DD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600 «Предоставление субсидий бюджетным, автономным учреждениям и иным некоммерческим организациям» в сумме 10 977,98 рублей;</w:t>
      </w:r>
    </w:p>
    <w:p w14:paraId="7C87B567" w14:textId="6E809CB4" w:rsidR="006537E9" w:rsidRDefault="006537E9" w:rsidP="006537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уменьшить бюджетные ассигнования по коду раздела, подраздела 0</w:t>
      </w:r>
      <w:r w:rsidR="00F533B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F533B0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 «</w:t>
      </w:r>
      <w:r w:rsidR="00F533B0" w:rsidRPr="002E5DCA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F533B0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  <w:r w:rsidR="00F533B0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="00F533B0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F533B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</w:t>
      </w:r>
      <w:r w:rsidR="00F533B0">
        <w:rPr>
          <w:rFonts w:ascii="Times New Roman" w:hAnsi="Times New Roman"/>
          <w:sz w:val="28"/>
        </w:rPr>
        <w:t>590</w:t>
      </w:r>
      <w:r>
        <w:rPr>
          <w:rFonts w:ascii="Times New Roman" w:hAnsi="Times New Roman"/>
          <w:sz w:val="28"/>
        </w:rPr>
        <w:t xml:space="preserve"> «</w:t>
      </w:r>
      <w:r w:rsidR="00F533B0"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F533B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F533B0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в сумме 2 352 000,00 рублей;</w:t>
      </w:r>
    </w:p>
    <w:p w14:paraId="7D472D3F" w14:textId="75E914F5" w:rsidR="006537E9" w:rsidRDefault="006537E9" w:rsidP="006537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высвободившиеся бюджетные ассигнования в сумме </w:t>
      </w:r>
      <w:r w:rsidR="00F533B0">
        <w:rPr>
          <w:rFonts w:ascii="Times New Roman" w:hAnsi="Times New Roman"/>
          <w:sz w:val="28"/>
        </w:rPr>
        <w:t>2 352 000,00</w:t>
      </w:r>
      <w:r>
        <w:rPr>
          <w:rFonts w:ascii="Times New Roman" w:hAnsi="Times New Roman"/>
          <w:sz w:val="28"/>
        </w:rPr>
        <w:t xml:space="preserve"> рублей направить администрации муниципального образования Белореченский район на код раздела, подраздела 07.0</w:t>
      </w:r>
      <w:r w:rsidR="00F533B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F533B0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 целевой статьи </w:t>
      </w:r>
      <w:r>
        <w:rPr>
          <w:rFonts w:ascii="Times New Roman" w:hAnsi="Times New Roman"/>
          <w:sz w:val="28"/>
        </w:rPr>
        <w:lastRenderedPageBreak/>
        <w:t xml:space="preserve">расходов </w:t>
      </w:r>
      <w:r w:rsidR="00F533B0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="00F533B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.00.</w:t>
      </w:r>
      <w:r w:rsidR="00F533B0">
        <w:rPr>
          <w:rFonts w:ascii="Times New Roman" w:hAnsi="Times New Roman"/>
          <w:sz w:val="28"/>
        </w:rPr>
        <w:t>11030</w:t>
      </w:r>
      <w:r>
        <w:rPr>
          <w:rFonts w:ascii="Times New Roman" w:hAnsi="Times New Roman"/>
          <w:sz w:val="28"/>
        </w:rPr>
        <w:t xml:space="preserve"> «</w:t>
      </w:r>
      <w:r w:rsidR="00F533B0" w:rsidRPr="00F533B0">
        <w:rPr>
          <w:rFonts w:ascii="Times New Roman" w:hAnsi="Times New Roman"/>
          <w:sz w:val="28"/>
        </w:rPr>
        <w:t>Подготовка проектно-сметной документации для строительства школы в п. Верхневеденеевском Белореченского района Краснодарского края</w:t>
      </w:r>
      <w:r>
        <w:rPr>
          <w:rFonts w:ascii="Times New Roman" w:hAnsi="Times New Roman"/>
          <w:sz w:val="28"/>
        </w:rPr>
        <w:t xml:space="preserve">» код вида расхода </w:t>
      </w:r>
      <w:r w:rsidR="00F533B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="00F533B0" w:rsidRPr="00F533B0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</w:t>
      </w:r>
      <w:r w:rsidR="008C01A0">
        <w:rPr>
          <w:rFonts w:ascii="Times New Roman" w:hAnsi="Times New Roman"/>
          <w:sz w:val="28"/>
        </w:rPr>
        <w:t>.</w:t>
      </w:r>
    </w:p>
    <w:p w14:paraId="0822FDAC" w14:textId="77777777" w:rsidR="00963BB9" w:rsidRDefault="00963BB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320D9FC" w14:textId="72ABE919" w:rsidR="008C01A0" w:rsidRDefault="006B0FD6" w:rsidP="008C01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8C01A0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2026 год:</w:t>
      </w:r>
    </w:p>
    <w:p w14:paraId="4E578A5D" w14:textId="67A6538F" w:rsidR="008C01A0" w:rsidRDefault="008C01A0" w:rsidP="008C01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07.03 «</w:t>
      </w:r>
      <w:r w:rsidRPr="00963BB9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58.2.0</w:t>
      </w:r>
      <w:r w:rsidR="00E113A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58.2.00.10660 «</w:t>
      </w:r>
      <w:r w:rsidRPr="00963BB9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>
        <w:rPr>
          <w:rFonts w:ascii="Times New Roman" w:hAnsi="Times New Roman"/>
          <w:sz w:val="28"/>
        </w:rPr>
        <w:t>» в сумме 21 517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560,00 рублей.</w:t>
      </w:r>
    </w:p>
    <w:p w14:paraId="798E724C" w14:textId="77777777" w:rsidR="008C01A0" w:rsidRDefault="008C01A0" w:rsidP="008C01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81FBE6A" w14:textId="28519E2F" w:rsidR="008C01A0" w:rsidRDefault="006B0FD6" w:rsidP="008C01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8C01A0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</w:t>
      </w:r>
      <w:r w:rsidR="00E113A5">
        <w:rPr>
          <w:rFonts w:ascii="Times New Roman" w:hAnsi="Times New Roman"/>
          <w:sz w:val="28"/>
        </w:rPr>
        <w:t>7</w:t>
      </w:r>
      <w:r w:rsidR="008C01A0">
        <w:rPr>
          <w:rFonts w:ascii="Times New Roman" w:hAnsi="Times New Roman"/>
          <w:sz w:val="28"/>
        </w:rPr>
        <w:t xml:space="preserve"> год:</w:t>
      </w:r>
    </w:p>
    <w:p w14:paraId="64D8B336" w14:textId="2EE61CBC" w:rsidR="008C01A0" w:rsidRDefault="008C01A0" w:rsidP="008C01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07.03 «</w:t>
      </w:r>
      <w:r w:rsidRPr="00963BB9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58.2.0</w:t>
      </w:r>
      <w:r w:rsidR="00E113A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.00590 «</w:t>
      </w:r>
      <w:r w:rsidRPr="00963B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58.2.00.10660 «</w:t>
      </w:r>
      <w:r w:rsidRPr="00963BB9">
        <w:rPr>
          <w:rFonts w:ascii="Times New Roman" w:hAnsi="Times New Roman"/>
          <w:sz w:val="28"/>
        </w:rPr>
        <w:t>Персонифицированное финансирование дополнительного образования детей</w:t>
      </w:r>
      <w:r>
        <w:rPr>
          <w:rFonts w:ascii="Times New Roman" w:hAnsi="Times New Roman"/>
          <w:sz w:val="28"/>
        </w:rPr>
        <w:t>» в сумме 24 107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520,00 рублей.</w:t>
      </w:r>
    </w:p>
    <w:p w14:paraId="7E9EC3D6" w14:textId="77777777" w:rsidR="00731999" w:rsidRDefault="0073199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BCBD28B" w14:textId="158115FB" w:rsidR="00731999" w:rsidRDefault="006B0F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D57C6E">
        <w:rPr>
          <w:rFonts w:ascii="Times New Roman" w:hAnsi="Times New Roman"/>
          <w:sz w:val="28"/>
        </w:rPr>
        <w:t>. Учесть заключени</w:t>
      </w:r>
      <w:r w:rsidR="00A27411">
        <w:rPr>
          <w:rFonts w:ascii="Times New Roman" w:hAnsi="Times New Roman"/>
          <w:sz w:val="28"/>
        </w:rPr>
        <w:t>е</w:t>
      </w:r>
      <w:r w:rsidR="00D57C6E">
        <w:rPr>
          <w:rFonts w:ascii="Times New Roman" w:hAnsi="Times New Roman"/>
          <w:sz w:val="28"/>
        </w:rPr>
        <w:t xml:space="preserve"> о внесении изменений в сводную бюджетную роспись и лимиты бюджетных обязательств от </w:t>
      </w:r>
      <w:r w:rsidR="00A27411">
        <w:rPr>
          <w:rFonts w:ascii="Times New Roman" w:hAnsi="Times New Roman"/>
          <w:sz w:val="28"/>
        </w:rPr>
        <w:t>3</w:t>
      </w:r>
      <w:r w:rsidR="00D57C6E">
        <w:rPr>
          <w:rFonts w:ascii="Times New Roman" w:hAnsi="Times New Roman"/>
          <w:sz w:val="28"/>
        </w:rPr>
        <w:t xml:space="preserve"> </w:t>
      </w:r>
      <w:r w:rsidR="00A27411">
        <w:rPr>
          <w:rFonts w:ascii="Times New Roman" w:hAnsi="Times New Roman"/>
          <w:sz w:val="28"/>
        </w:rPr>
        <w:t>февраля</w:t>
      </w:r>
      <w:r w:rsidR="00D57C6E">
        <w:rPr>
          <w:rFonts w:ascii="Times New Roman" w:hAnsi="Times New Roman"/>
          <w:sz w:val="28"/>
        </w:rPr>
        <w:t xml:space="preserve"> 2025 г. № </w:t>
      </w:r>
      <w:r w:rsidR="00A27411">
        <w:rPr>
          <w:rFonts w:ascii="Times New Roman" w:hAnsi="Times New Roman"/>
          <w:sz w:val="28"/>
        </w:rPr>
        <w:t>3</w:t>
      </w:r>
      <w:r w:rsidR="00D57C6E">
        <w:rPr>
          <w:rFonts w:ascii="Times New Roman" w:hAnsi="Times New Roman"/>
          <w:sz w:val="28"/>
        </w:rPr>
        <w:t>.</w:t>
      </w:r>
    </w:p>
    <w:p w14:paraId="4558E441" w14:textId="77777777" w:rsidR="00731999" w:rsidRDefault="00731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396F92" w14:textId="4E3BD129" w:rsidR="00731999" w:rsidRDefault="00D57C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1</w:t>
      </w:r>
      <w:r w:rsidR="006B0FD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Приложения 1, 2, 3, 4, 6, 7, 8, 9, 10, 11, 12 изложить в новой редакции (прилагаются).</w:t>
      </w:r>
    </w:p>
    <w:p w14:paraId="7C7A2BB2" w14:textId="77777777" w:rsidR="00731999" w:rsidRDefault="00731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5EB4F03" w14:textId="49632D52" w:rsidR="00731999" w:rsidRDefault="00D57C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6B0FD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5F430FF6" w14:textId="77777777" w:rsidR="00731999" w:rsidRDefault="00731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AC84389" w14:textId="18819ECF" w:rsidR="00731999" w:rsidRDefault="00D57C6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6B0FD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5FD39936" w14:textId="77777777" w:rsidR="00731999" w:rsidRDefault="00731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80"/>
        <w:gridCol w:w="1841"/>
        <w:gridCol w:w="4019"/>
      </w:tblGrid>
      <w:tr w:rsidR="00731999" w14:paraId="53944EC3" w14:textId="77777777">
        <w:tc>
          <w:tcPr>
            <w:tcW w:w="3780" w:type="dxa"/>
            <w:shd w:val="clear" w:color="auto" w:fill="auto"/>
          </w:tcPr>
          <w:p w14:paraId="53A9A088" w14:textId="77777777" w:rsidR="00731999" w:rsidRDefault="00D57C6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2D805B2C" w14:textId="77777777" w:rsidR="00731999" w:rsidRDefault="00D57C6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303671B0" w14:textId="77777777" w:rsidR="00731999" w:rsidRDefault="007319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1" w:type="dxa"/>
            <w:shd w:val="clear" w:color="auto" w:fill="auto"/>
          </w:tcPr>
          <w:p w14:paraId="33B44A73" w14:textId="77777777" w:rsidR="00731999" w:rsidRDefault="007319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9" w:type="dxa"/>
            <w:shd w:val="clear" w:color="auto" w:fill="auto"/>
          </w:tcPr>
          <w:p w14:paraId="2698EBA1" w14:textId="77777777" w:rsidR="00731999" w:rsidRDefault="00D57C6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731999" w14:paraId="1A4B6940" w14:textId="77777777">
        <w:tc>
          <w:tcPr>
            <w:tcW w:w="3780" w:type="dxa"/>
            <w:shd w:val="clear" w:color="auto" w:fill="auto"/>
          </w:tcPr>
          <w:p w14:paraId="7B9E6F6B" w14:textId="77777777" w:rsidR="00731999" w:rsidRDefault="00D57C6E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1" w:type="dxa"/>
            <w:shd w:val="clear" w:color="auto" w:fill="auto"/>
          </w:tcPr>
          <w:p w14:paraId="0825613F" w14:textId="77777777" w:rsidR="00731999" w:rsidRDefault="007319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9" w:type="dxa"/>
            <w:shd w:val="clear" w:color="auto" w:fill="auto"/>
          </w:tcPr>
          <w:p w14:paraId="1D106DA7" w14:textId="77777777" w:rsidR="00731999" w:rsidRDefault="00D57C6E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5A117DF6" w14:textId="77777777" w:rsidR="00731999" w:rsidRDefault="00731999">
      <w:pPr>
        <w:spacing w:after="0" w:line="240" w:lineRule="auto"/>
        <w:contextualSpacing/>
      </w:pPr>
    </w:p>
    <w:sectPr w:rsidR="00731999">
      <w:headerReference w:type="default" r:id="rId8"/>
      <w:pgSz w:w="11906" w:h="16838"/>
      <w:pgMar w:top="1134" w:right="566" w:bottom="1276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694E" w14:textId="77777777" w:rsidR="00D57C6E" w:rsidRDefault="00D57C6E">
      <w:pPr>
        <w:spacing w:after="0" w:line="240" w:lineRule="auto"/>
      </w:pPr>
      <w:r>
        <w:separator/>
      </w:r>
    </w:p>
  </w:endnote>
  <w:endnote w:type="continuationSeparator" w:id="0">
    <w:p w14:paraId="1B3FEE08" w14:textId="77777777" w:rsidR="00D57C6E" w:rsidRDefault="00D5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1387" w14:textId="77777777" w:rsidR="00D57C6E" w:rsidRDefault="00D57C6E">
      <w:pPr>
        <w:spacing w:after="0" w:line="240" w:lineRule="auto"/>
      </w:pPr>
      <w:r>
        <w:separator/>
      </w:r>
    </w:p>
  </w:footnote>
  <w:footnote w:type="continuationSeparator" w:id="0">
    <w:p w14:paraId="42A8BEB3" w14:textId="77777777" w:rsidR="00D57C6E" w:rsidRDefault="00D5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1905651698"/>
      <w:docPartObj>
        <w:docPartGallery w:val="Page Numbers (Top of Page)"/>
        <w:docPartUnique/>
      </w:docPartObj>
    </w:sdtPr>
    <w:sdtEndPr/>
    <w:sdtContent>
      <w:p w14:paraId="2AE319E0" w14:textId="77777777" w:rsidR="00731999" w:rsidRPr="003C3D26" w:rsidRDefault="00D57C6E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 w:rsidRPr="003C3D26">
          <w:rPr>
            <w:rFonts w:ascii="Times New Roman" w:hAnsi="Times New Roman"/>
            <w:sz w:val="28"/>
            <w:szCs w:val="28"/>
          </w:rPr>
          <w:fldChar w:fldCharType="begin"/>
        </w:r>
        <w:r w:rsidRPr="003C3D26">
          <w:rPr>
            <w:rFonts w:ascii="Times New Roman" w:hAnsi="Times New Roman"/>
            <w:sz w:val="28"/>
            <w:szCs w:val="28"/>
          </w:rPr>
          <w:instrText>PAGE</w:instrText>
        </w:r>
        <w:r w:rsidRPr="003C3D26">
          <w:rPr>
            <w:rFonts w:ascii="Times New Roman" w:hAnsi="Times New Roman"/>
            <w:sz w:val="28"/>
            <w:szCs w:val="28"/>
          </w:rPr>
          <w:fldChar w:fldCharType="separate"/>
        </w:r>
        <w:r w:rsidRPr="003C3D26">
          <w:rPr>
            <w:rFonts w:ascii="Times New Roman" w:hAnsi="Times New Roman"/>
            <w:sz w:val="28"/>
            <w:szCs w:val="28"/>
          </w:rPr>
          <w:t>16</w:t>
        </w:r>
        <w:r w:rsidRPr="003C3D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5647B6B" w14:textId="77777777" w:rsidR="00731999" w:rsidRDefault="00731999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999"/>
    <w:rsid w:val="00016B51"/>
    <w:rsid w:val="000740F4"/>
    <w:rsid w:val="000D2BB2"/>
    <w:rsid w:val="000E0E48"/>
    <w:rsid w:val="0012408D"/>
    <w:rsid w:val="001265CC"/>
    <w:rsid w:val="00162437"/>
    <w:rsid w:val="002151E8"/>
    <w:rsid w:val="00262A44"/>
    <w:rsid w:val="0029690A"/>
    <w:rsid w:val="002A6665"/>
    <w:rsid w:val="002B15EA"/>
    <w:rsid w:val="002C6D3C"/>
    <w:rsid w:val="002E5DCA"/>
    <w:rsid w:val="00317F7E"/>
    <w:rsid w:val="00345579"/>
    <w:rsid w:val="0035163F"/>
    <w:rsid w:val="003536EC"/>
    <w:rsid w:val="003545B5"/>
    <w:rsid w:val="0037260F"/>
    <w:rsid w:val="00394ED1"/>
    <w:rsid w:val="003A684D"/>
    <w:rsid w:val="003C3D26"/>
    <w:rsid w:val="003D6BEC"/>
    <w:rsid w:val="003D7A67"/>
    <w:rsid w:val="003E3134"/>
    <w:rsid w:val="0040315A"/>
    <w:rsid w:val="004033C8"/>
    <w:rsid w:val="00404027"/>
    <w:rsid w:val="00406D1F"/>
    <w:rsid w:val="0042609F"/>
    <w:rsid w:val="00444BAA"/>
    <w:rsid w:val="004861D8"/>
    <w:rsid w:val="004F623E"/>
    <w:rsid w:val="00545121"/>
    <w:rsid w:val="005631F1"/>
    <w:rsid w:val="005668C9"/>
    <w:rsid w:val="005C7E1B"/>
    <w:rsid w:val="006537E9"/>
    <w:rsid w:val="00660DD4"/>
    <w:rsid w:val="006A7C10"/>
    <w:rsid w:val="006B0FD6"/>
    <w:rsid w:val="006D5450"/>
    <w:rsid w:val="007230B2"/>
    <w:rsid w:val="00731999"/>
    <w:rsid w:val="00767D33"/>
    <w:rsid w:val="007A5D3A"/>
    <w:rsid w:val="007A7EDF"/>
    <w:rsid w:val="007D046C"/>
    <w:rsid w:val="00802BF2"/>
    <w:rsid w:val="00846918"/>
    <w:rsid w:val="00847AA2"/>
    <w:rsid w:val="00872789"/>
    <w:rsid w:val="008A7DC0"/>
    <w:rsid w:val="008C01A0"/>
    <w:rsid w:val="008C54F0"/>
    <w:rsid w:val="00900876"/>
    <w:rsid w:val="00924E51"/>
    <w:rsid w:val="00935956"/>
    <w:rsid w:val="00963BB9"/>
    <w:rsid w:val="0098573B"/>
    <w:rsid w:val="00991CB0"/>
    <w:rsid w:val="00A27411"/>
    <w:rsid w:val="00A4292E"/>
    <w:rsid w:val="00A44C11"/>
    <w:rsid w:val="00A677CD"/>
    <w:rsid w:val="00AA0BB8"/>
    <w:rsid w:val="00AA2BCE"/>
    <w:rsid w:val="00AA664F"/>
    <w:rsid w:val="00AB2FF7"/>
    <w:rsid w:val="00B97C5C"/>
    <w:rsid w:val="00C32AD6"/>
    <w:rsid w:val="00C64C1D"/>
    <w:rsid w:val="00CF65C8"/>
    <w:rsid w:val="00D13C75"/>
    <w:rsid w:val="00D46A2D"/>
    <w:rsid w:val="00D57C6E"/>
    <w:rsid w:val="00E113A5"/>
    <w:rsid w:val="00E12124"/>
    <w:rsid w:val="00E15AA2"/>
    <w:rsid w:val="00E225BA"/>
    <w:rsid w:val="00E24528"/>
    <w:rsid w:val="00E30903"/>
    <w:rsid w:val="00E57068"/>
    <w:rsid w:val="00E76DF4"/>
    <w:rsid w:val="00EB37D4"/>
    <w:rsid w:val="00ED70D0"/>
    <w:rsid w:val="00F4586B"/>
    <w:rsid w:val="00F463E6"/>
    <w:rsid w:val="00F533B0"/>
    <w:rsid w:val="00FB0491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44FB"/>
  <w15:docId w15:val="{27406F07-0950-4BFB-B91C-FDC0B74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2">
    <w:name w:val="Нижний колонтитул Знак1"/>
    <w:basedOn w:val="13"/>
    <w:link w:val="16"/>
    <w:qFormat/>
    <w:rPr>
      <w:color w:val="00000A"/>
      <w:sz w:val="22"/>
    </w:rPr>
  </w:style>
  <w:style w:type="character" w:customStyle="1" w:styleId="a3">
    <w:name w:val="Нижний колонтитул Знак"/>
    <w:basedOn w:val="13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6">
    <w:name w:val="Верхний колонтитул Знак1"/>
    <w:basedOn w:val="13"/>
    <w:link w:val="12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7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1">
    <w:name w:val="Заголовок Знак1"/>
    <w:basedOn w:val="14"/>
    <w:link w:val="10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8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9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3">
    <w:name w:val="Основной шрифт абзаца1"/>
    <w:link w:val="19"/>
    <w:qFormat/>
    <w:rPr>
      <w:sz w:val="22"/>
    </w:rPr>
  </w:style>
  <w:style w:type="character" w:customStyle="1" w:styleId="a9">
    <w:name w:val="Список Знак"/>
    <w:basedOn w:val="1a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a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3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7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3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3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b">
    <w:name w:val="Указатель 1 Знак"/>
    <w:basedOn w:val="17"/>
    <w:qFormat/>
    <w:rPr>
      <w:color w:val="00000A"/>
      <w:sz w:val="22"/>
    </w:rPr>
  </w:style>
  <w:style w:type="character" w:customStyle="1" w:styleId="121">
    <w:name w:val="Указатель 1 Знак2"/>
    <w:basedOn w:val="13"/>
    <w:link w:val="1c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d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e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0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6">
    <w:name w:val="Верхний колонтитул Знак4"/>
    <w:basedOn w:val="14"/>
    <w:link w:val="4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1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3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7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3">
    <w:name w:val="Нижний колонтитул Знак1"/>
    <w:basedOn w:val="1f4"/>
    <w:qFormat/>
    <w:rPr>
      <w:color w:val="00000A"/>
    </w:rPr>
  </w:style>
  <w:style w:type="paragraph" w:customStyle="1" w:styleId="af7">
    <w:name w:val="Нижний колонтитул Знак"/>
    <w:basedOn w:val="1f4"/>
    <w:qFormat/>
  </w:style>
  <w:style w:type="paragraph" w:styleId="48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c">
    <w:name w:val="Верхний колонтитул Знак1"/>
    <w:basedOn w:val="1f4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5"/>
    <w:qFormat/>
    <w:rPr>
      <w:rFonts w:ascii="XO Thames" w:hAnsi="XO Thames"/>
      <w:b/>
      <w:sz w:val="26"/>
    </w:rPr>
  </w:style>
  <w:style w:type="paragraph" w:customStyle="1" w:styleId="113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5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6">
    <w:name w:val="Список Знак1"/>
    <w:basedOn w:val="49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5"/>
    <w:qFormat/>
    <w:rPr>
      <w:rFonts w:ascii="XO Thames" w:hAnsi="XO Thames"/>
      <w:i/>
      <w:sz w:val="24"/>
    </w:rPr>
  </w:style>
  <w:style w:type="paragraph" w:customStyle="1" w:styleId="1f7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4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5"/>
    <w:qFormat/>
    <w:rPr>
      <w:rFonts w:ascii="Tahoma" w:hAnsi="Tahoma"/>
      <w:sz w:val="16"/>
    </w:rPr>
  </w:style>
  <w:style w:type="paragraph" w:customStyle="1" w:styleId="1f8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5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5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5"/>
    <w:qFormat/>
    <w:rPr>
      <w:rFonts w:ascii="XO Thames" w:hAnsi="XO Thames"/>
      <w:sz w:val="28"/>
    </w:rPr>
  </w:style>
  <w:style w:type="paragraph" w:customStyle="1" w:styleId="1f5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5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9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a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9">
    <w:name w:val="Нижний колонтитул Знак4"/>
    <w:basedOn w:val="122"/>
    <w:link w:val="460"/>
    <w:qFormat/>
    <w:rPr>
      <w:sz w:val="22"/>
    </w:rPr>
  </w:style>
  <w:style w:type="paragraph" w:customStyle="1" w:styleId="1f4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b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b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5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4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c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7"/>
    <w:qFormat/>
  </w:style>
  <w:style w:type="paragraph" w:customStyle="1" w:styleId="aff1">
    <w:name w:val="Верхний колонтитул Знак"/>
    <w:basedOn w:val="1f4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5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4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d">
    <w:name w:val="Указатель 1 Знак"/>
    <w:basedOn w:val="1f7"/>
    <w:qFormat/>
  </w:style>
  <w:style w:type="paragraph" w:customStyle="1" w:styleId="123">
    <w:name w:val="Указатель 1 Знак2"/>
    <w:basedOn w:val="1f4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5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9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e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5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5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3">
    <w:name w:val="Заголовок 5 Знак1"/>
    <w:basedOn w:val="1f5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5"/>
    <w:qFormat/>
    <w:rPr>
      <w:i/>
      <w:sz w:val="24"/>
    </w:rPr>
  </w:style>
  <w:style w:type="paragraph" w:customStyle="1" w:styleId="1ff2">
    <w:name w:val="Оглавление 1 Знак"/>
    <w:basedOn w:val="1f5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5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5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5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5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4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5"/>
    <w:qFormat/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5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7503</TotalTime>
  <Pages>9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1027</cp:revision>
  <cp:lastPrinted>2025-02-19T12:00:00Z</cp:lastPrinted>
  <dcterms:created xsi:type="dcterms:W3CDTF">2024-02-21T10:15:00Z</dcterms:created>
  <dcterms:modified xsi:type="dcterms:W3CDTF">2025-02-19T13:19:00Z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