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DF68772" w:rsidR="00FF2F88" w:rsidRDefault="003537C1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7C1">
        <w:rPr>
          <w:rFonts w:ascii="Times New Roman" w:hAnsi="Times New Roman" w:cs="Times New Roman"/>
          <w:sz w:val="28"/>
          <w:szCs w:val="28"/>
        </w:rPr>
        <w:t>Отдел 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085" w:rsidRPr="00DA308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A3085" w:rsidRPr="00DA308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A3085" w:rsidRPr="00DA308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0092604" w14:textId="77777777" w:rsidR="003537C1" w:rsidRDefault="003537C1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FA8B329" w14:textId="77777777" w:rsidR="003537C1" w:rsidRDefault="003537C1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7648EB6" w14:textId="77777777" w:rsidR="003537C1" w:rsidRDefault="003537C1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5EE05E1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61230AAB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 xml:space="preserve"> район от 26 апреля 2019 г. № 1111 «Об утверждении Положения о порядке и сроках применения взысканий за несоблюдение муниципальным служащим администрации муниципального образования </w:t>
      </w:r>
      <w:proofErr w:type="spellStart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 xml:space="preserve"> район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36F9CE08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 xml:space="preserve"> район от 26 апреля 2019 г. № 1111 «Об утверждении Положения о порядке и сроках применения взысканий за несоблюдение муниципальным служащим администрации муниципального образования </w:t>
      </w:r>
      <w:proofErr w:type="spellStart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537C1" w:rsidRPr="003537C1">
        <w:rPr>
          <w:rFonts w:ascii="Times New Roman" w:hAnsi="Times New Roman" w:cs="Times New Roman"/>
          <w:b w:val="0"/>
          <w:sz w:val="28"/>
          <w:szCs w:val="28"/>
        </w:rPr>
        <w:t xml:space="preserve"> район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4826FA01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51DDD2" w14:textId="77777777" w:rsidR="003537C1" w:rsidRPr="00AD1E09" w:rsidRDefault="003537C1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083146BE" w:rsidR="006F5FA6" w:rsidRDefault="003537C1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3537C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37C1"/>
    <w:rsid w:val="00355569"/>
    <w:rsid w:val="00364663"/>
    <w:rsid w:val="00376FDA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CA0A-E33D-40BC-9340-A483A82C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12</cp:revision>
  <cp:lastPrinted>2023-01-27T06:46:00Z</cp:lastPrinted>
  <dcterms:created xsi:type="dcterms:W3CDTF">2023-05-16T05:53:00Z</dcterms:created>
  <dcterms:modified xsi:type="dcterms:W3CDTF">2024-10-30T09:02:00Z</dcterms:modified>
</cp:coreProperties>
</file>